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54" w:rsidRPr="00C9103A" w:rsidRDefault="00D02254">
      <w:pPr>
        <w:rPr>
          <w:rFonts w:ascii="Times New Roman" w:hAnsi="Times New Roman" w:cs="Times New Roman"/>
          <w:b/>
          <w:lang w:val="en-IN"/>
        </w:rPr>
      </w:pPr>
      <w:r w:rsidRPr="00C9103A">
        <w:rPr>
          <w:rFonts w:ascii="Times New Roman" w:hAnsi="Times New Roman" w:cs="Times New Roman"/>
          <w:b/>
          <w:lang w:val="en-IN"/>
        </w:rPr>
        <w:t>LESSON PLAN</w:t>
      </w:r>
    </w:p>
    <w:p w:rsidR="00475E80" w:rsidRPr="00C9103A" w:rsidRDefault="00475E80">
      <w:pPr>
        <w:rPr>
          <w:rFonts w:ascii="Times New Roman" w:hAnsi="Times New Roman" w:cs="Times New Roman"/>
          <w:b/>
          <w:lang w:val="en-IN"/>
        </w:rPr>
      </w:pPr>
      <w:r w:rsidRPr="00C9103A">
        <w:rPr>
          <w:rFonts w:ascii="Times New Roman" w:hAnsi="Times New Roman" w:cs="Times New Roman"/>
          <w:b/>
          <w:lang w:val="en-IN"/>
        </w:rPr>
        <w:t xml:space="preserve">Name- </w:t>
      </w:r>
      <w:r w:rsidR="003C4809" w:rsidRPr="00C9103A">
        <w:rPr>
          <w:rFonts w:ascii="Times New Roman" w:hAnsi="Times New Roman" w:cs="Times New Roman"/>
          <w:b/>
          <w:lang w:val="en-IN"/>
        </w:rPr>
        <w:t>DR. RENU SHARMA</w:t>
      </w:r>
    </w:p>
    <w:p w:rsidR="00475E80" w:rsidRPr="00C9103A" w:rsidRDefault="00475E80">
      <w:pPr>
        <w:rPr>
          <w:rFonts w:ascii="Times New Roman" w:hAnsi="Times New Roman" w:cs="Times New Roman"/>
          <w:b/>
          <w:lang w:val="en-IN"/>
        </w:rPr>
      </w:pPr>
      <w:r w:rsidRPr="00C9103A">
        <w:rPr>
          <w:rFonts w:ascii="Times New Roman" w:hAnsi="Times New Roman" w:cs="Times New Roman"/>
          <w:b/>
          <w:lang w:val="en-IN"/>
        </w:rPr>
        <w:t xml:space="preserve">Designation- </w:t>
      </w:r>
      <w:r w:rsidR="00B54E42" w:rsidRPr="00C9103A">
        <w:rPr>
          <w:rFonts w:ascii="Times New Roman" w:hAnsi="Times New Roman" w:cs="Times New Roman"/>
          <w:b/>
          <w:lang w:val="en-IN"/>
        </w:rPr>
        <w:t>Assistant professor</w:t>
      </w:r>
    </w:p>
    <w:p w:rsidR="00475E80" w:rsidRPr="00C9103A" w:rsidRDefault="00E53A33">
      <w:pPr>
        <w:rPr>
          <w:rFonts w:ascii="Times New Roman" w:hAnsi="Times New Roman" w:cs="Times New Roman"/>
          <w:b/>
          <w:lang w:val="en-IN"/>
        </w:rPr>
      </w:pPr>
      <w:r w:rsidRPr="00C9103A">
        <w:rPr>
          <w:rFonts w:ascii="Times New Roman" w:hAnsi="Times New Roman" w:cs="Times New Roman"/>
          <w:b/>
          <w:lang w:val="en-IN"/>
        </w:rPr>
        <w:t>Subject-</w:t>
      </w:r>
      <w:r w:rsidR="00B54E42" w:rsidRPr="00C9103A">
        <w:rPr>
          <w:rFonts w:ascii="Times New Roman" w:hAnsi="Times New Roman" w:cs="Times New Roman"/>
          <w:b/>
          <w:lang w:val="en-IN"/>
        </w:rPr>
        <w:t xml:space="preserve"> Commerce</w:t>
      </w:r>
    </w:p>
    <w:p w:rsidR="00B56D86" w:rsidRPr="00C9103A" w:rsidRDefault="007E3E3A">
      <w:pPr>
        <w:rPr>
          <w:rFonts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  <w:lang w:val="en-IN"/>
        </w:rPr>
        <w:t>Lesson P</w:t>
      </w:r>
      <w:r w:rsidR="00B56D86" w:rsidRPr="00C9103A">
        <w:rPr>
          <w:rFonts w:ascii="Times New Roman" w:hAnsi="Times New Roman" w:cs="Times New Roman"/>
          <w:b/>
          <w:lang w:val="en-IN"/>
        </w:rPr>
        <w:t>lan-</w:t>
      </w:r>
      <w:r w:rsidR="00C9103A" w:rsidRPr="00C9103A">
        <w:rPr>
          <w:rFonts w:ascii="Times New Roman" w:hAnsi="Times New Roman" w:cs="Times New Roman"/>
          <w:b/>
          <w:lang w:val="en-IN"/>
        </w:rPr>
        <w:t xml:space="preserve"> 17</w:t>
      </w:r>
      <w:r w:rsidR="00B54E42" w:rsidRPr="00C9103A">
        <w:rPr>
          <w:rFonts w:ascii="Times New Roman" w:hAnsi="Times New Roman" w:cs="Times New Roman"/>
          <w:b/>
          <w:lang w:val="en-IN"/>
        </w:rPr>
        <w:t xml:space="preserve"> weeks</w:t>
      </w:r>
      <w:r w:rsidR="00C9103A">
        <w:rPr>
          <w:rFonts w:ascii="Times New Roman" w:hAnsi="Times New Roman" w:cs="Times New Roman"/>
          <w:b/>
          <w:lang w:val="en-IN"/>
        </w:rPr>
        <w:t xml:space="preserve"> (</w:t>
      </w:r>
      <w:r w:rsidR="00C9103A" w:rsidRPr="00C9103A">
        <w:rPr>
          <w:rFonts w:ascii="Times New Roman" w:hAnsi="Times New Roman" w:cs="Times New Roman"/>
          <w:b/>
          <w:lang w:val="en-IN"/>
        </w:rPr>
        <w:t>23</w:t>
      </w:r>
      <w:r w:rsidR="00D70959" w:rsidRPr="00C9103A">
        <w:rPr>
          <w:rFonts w:ascii="Times New Roman" w:hAnsi="Times New Roman" w:cs="Times New Roman"/>
          <w:b/>
          <w:lang w:val="en-IN"/>
        </w:rPr>
        <w:t xml:space="preserve"> July- 17 Nov. 2018)</w:t>
      </w:r>
    </w:p>
    <w:tbl>
      <w:tblPr>
        <w:tblStyle w:val="TableGrid"/>
        <w:tblW w:w="0" w:type="auto"/>
        <w:tblLook w:val="04A0"/>
      </w:tblPr>
      <w:tblGrid>
        <w:gridCol w:w="754"/>
        <w:gridCol w:w="1359"/>
        <w:gridCol w:w="1780"/>
        <w:gridCol w:w="1709"/>
        <w:gridCol w:w="1960"/>
        <w:gridCol w:w="1633"/>
        <w:gridCol w:w="47"/>
      </w:tblGrid>
      <w:tr w:rsidR="00527BC9" w:rsidRPr="00C9103A" w:rsidTr="00C9103A">
        <w:tc>
          <w:tcPr>
            <w:tcW w:w="754" w:type="dxa"/>
          </w:tcPr>
          <w:p w:rsidR="004A03C7" w:rsidRPr="00C9103A" w:rsidRDefault="004A03C7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Week</w:t>
            </w:r>
          </w:p>
        </w:tc>
        <w:tc>
          <w:tcPr>
            <w:tcW w:w="1359" w:type="dxa"/>
          </w:tcPr>
          <w:p w:rsidR="004A03C7" w:rsidRPr="00C9103A" w:rsidRDefault="004A03C7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Date</w:t>
            </w:r>
          </w:p>
        </w:tc>
        <w:tc>
          <w:tcPr>
            <w:tcW w:w="1780" w:type="dxa"/>
          </w:tcPr>
          <w:p w:rsidR="004A03C7" w:rsidRPr="00C9103A" w:rsidRDefault="004A03C7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 xml:space="preserve">M.Com IT </w:t>
            </w:r>
            <w:r w:rsidR="00C9103A" w:rsidRPr="00C9103A">
              <w:rPr>
                <w:rFonts w:ascii="Times New Roman" w:hAnsi="Times New Roman" w:cs="Times New Roman"/>
                <w:b/>
                <w:lang w:val="en-IN"/>
              </w:rPr>
              <w:t>3</w:t>
            </w:r>
            <w:r w:rsidR="00C9103A" w:rsidRPr="00C9103A">
              <w:rPr>
                <w:rFonts w:ascii="Times New Roman" w:hAnsi="Times New Roman" w:cs="Times New Roman"/>
                <w:b/>
                <w:vertAlign w:val="superscript"/>
                <w:lang w:val="en-IN"/>
              </w:rPr>
              <w:t>r</w:t>
            </w:r>
            <w:r w:rsidRPr="00C9103A">
              <w:rPr>
                <w:rFonts w:ascii="Times New Roman" w:hAnsi="Times New Roman" w:cs="Times New Roman"/>
                <w:b/>
                <w:vertAlign w:val="superscript"/>
                <w:lang w:val="en-IN"/>
              </w:rPr>
              <w:t>d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 xml:space="preserve"> Semester</w:t>
            </w:r>
          </w:p>
          <w:p w:rsidR="004A03C7" w:rsidRPr="00C9103A" w:rsidRDefault="004A03C7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  <w:p w:rsidR="00C9103A" w:rsidRPr="00C9103A" w:rsidRDefault="00C9103A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  <w:p w:rsidR="004A03C7" w:rsidRPr="00C9103A" w:rsidRDefault="00C9103A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(</w:t>
            </w:r>
            <w:r w:rsidR="004A03C7" w:rsidRPr="00C9103A">
              <w:rPr>
                <w:rFonts w:ascii="Times New Roman" w:hAnsi="Times New Roman" w:cs="Times New Roman"/>
                <w:b/>
                <w:lang w:val="en-IN"/>
              </w:rPr>
              <w:t>Advertising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>)</w:t>
            </w:r>
          </w:p>
        </w:tc>
        <w:tc>
          <w:tcPr>
            <w:tcW w:w="1709" w:type="dxa"/>
          </w:tcPr>
          <w:p w:rsidR="004A03C7" w:rsidRPr="00C9103A" w:rsidRDefault="004A03C7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M.</w:t>
            </w:r>
            <w:r w:rsidR="00A9355A">
              <w:rPr>
                <w:rFonts w:ascii="Times New Roman" w:hAnsi="Times New Roman" w:cs="Times New Roman"/>
                <w:b/>
                <w:lang w:val="en-IN"/>
              </w:rPr>
              <w:t>C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>om Gen &amp; M.Com IT 1</w:t>
            </w:r>
            <w:r w:rsidRPr="00A9355A">
              <w:rPr>
                <w:rFonts w:ascii="Times New Roman" w:hAnsi="Times New Roman" w:cs="Times New Roman"/>
                <w:b/>
                <w:vertAlign w:val="superscript"/>
                <w:lang w:val="en-IN"/>
              </w:rPr>
              <w:t>st</w:t>
            </w:r>
            <w:r w:rsidR="00A9355A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>Semester</w:t>
            </w:r>
          </w:p>
          <w:p w:rsidR="004A03C7" w:rsidRPr="00C9103A" w:rsidRDefault="004A03C7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  <w:p w:rsidR="004A03C7" w:rsidRPr="00C9103A" w:rsidRDefault="00C9103A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(</w:t>
            </w:r>
            <w:r w:rsidR="004A03C7" w:rsidRPr="00C9103A">
              <w:rPr>
                <w:rFonts w:ascii="Times New Roman" w:hAnsi="Times New Roman" w:cs="Times New Roman"/>
                <w:b/>
                <w:lang w:val="en-IN"/>
              </w:rPr>
              <w:t>Marketing Management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>)</w:t>
            </w:r>
          </w:p>
        </w:tc>
        <w:tc>
          <w:tcPr>
            <w:tcW w:w="1960" w:type="dxa"/>
          </w:tcPr>
          <w:p w:rsidR="004A03C7" w:rsidRPr="00C9103A" w:rsidRDefault="004A03C7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 xml:space="preserve">M.com Gen &amp; M.Com IT 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>1</w:t>
            </w:r>
            <w:r w:rsidRPr="00A9355A">
              <w:rPr>
                <w:rFonts w:ascii="Times New Roman" w:hAnsi="Times New Roman" w:cs="Times New Roman"/>
                <w:b/>
                <w:vertAlign w:val="superscript"/>
                <w:lang w:val="en-IN"/>
              </w:rPr>
              <w:t>st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 xml:space="preserve"> Semester</w:t>
            </w:r>
          </w:p>
          <w:p w:rsidR="00C9103A" w:rsidRPr="00C9103A" w:rsidRDefault="00C9103A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  <w:p w:rsidR="004A03C7" w:rsidRPr="00C9103A" w:rsidRDefault="00C9103A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(</w:t>
            </w:r>
            <w:r w:rsidR="004A03C7" w:rsidRPr="00C9103A">
              <w:rPr>
                <w:rFonts w:ascii="Times New Roman" w:hAnsi="Times New Roman" w:cs="Times New Roman"/>
                <w:b/>
                <w:lang w:val="en-IN"/>
              </w:rPr>
              <w:t>Business Environment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>)</w:t>
            </w:r>
          </w:p>
        </w:tc>
        <w:tc>
          <w:tcPr>
            <w:tcW w:w="1680" w:type="dxa"/>
            <w:gridSpan w:val="2"/>
          </w:tcPr>
          <w:p w:rsidR="004A03C7" w:rsidRPr="00C9103A" w:rsidRDefault="00F21A9B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M.com Gen 3</w:t>
            </w:r>
            <w:r w:rsidRPr="006740DA">
              <w:rPr>
                <w:rFonts w:ascii="Times New Roman" w:hAnsi="Times New Roman" w:cs="Times New Roman"/>
                <w:b/>
                <w:vertAlign w:val="superscript"/>
                <w:lang w:val="en-IN"/>
              </w:rPr>
              <w:t>rd</w:t>
            </w:r>
            <w:r w:rsidR="004A03C7" w:rsidRPr="00C9103A">
              <w:rPr>
                <w:rFonts w:ascii="Times New Roman" w:hAnsi="Times New Roman" w:cs="Times New Roman"/>
                <w:b/>
                <w:lang w:val="en-IN"/>
              </w:rPr>
              <w:t xml:space="preserve"> Semester</w:t>
            </w:r>
          </w:p>
          <w:p w:rsidR="004A03C7" w:rsidRPr="00C9103A" w:rsidRDefault="004A03C7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  <w:p w:rsidR="00C9103A" w:rsidRPr="00C9103A" w:rsidRDefault="00C9103A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  <w:p w:rsidR="004A03C7" w:rsidRPr="00C9103A" w:rsidRDefault="00C9103A" w:rsidP="00C9103A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(</w:t>
            </w:r>
            <w:r w:rsidR="00F21A9B" w:rsidRPr="00C9103A">
              <w:rPr>
                <w:rFonts w:ascii="Times New Roman" w:hAnsi="Times New Roman" w:cs="Times New Roman"/>
                <w:b/>
                <w:lang w:val="en-IN"/>
              </w:rPr>
              <w:t>International Marketing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>)</w:t>
            </w: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16- 21 July, 2018</w:t>
            </w:r>
          </w:p>
        </w:tc>
        <w:tc>
          <w:tcPr>
            <w:tcW w:w="7129" w:type="dxa"/>
            <w:gridSpan w:val="5"/>
            <w:vAlign w:val="center"/>
          </w:tcPr>
          <w:p w:rsidR="00C9103A" w:rsidRPr="00C9103A" w:rsidRDefault="007E3E3A" w:rsidP="007E3E3A">
            <w:pPr>
              <w:ind w:left="14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&lt;&lt;---------------- A</w:t>
            </w:r>
            <w:r w:rsidR="00C9103A">
              <w:rPr>
                <w:rFonts w:ascii="Times New Roman" w:hAnsi="Times New Roman" w:cs="Times New Roman"/>
                <w:b/>
                <w:lang w:val="en-IN"/>
              </w:rPr>
              <w:t>DMI</w:t>
            </w:r>
            <w:r>
              <w:rPr>
                <w:rFonts w:ascii="Times New Roman" w:hAnsi="Times New Roman" w:cs="Times New Roman"/>
                <w:b/>
                <w:lang w:val="en-IN"/>
              </w:rPr>
              <w:t>SSION DUT</w:t>
            </w:r>
            <w:r w:rsidR="00C9103A">
              <w:rPr>
                <w:rFonts w:ascii="Times New Roman" w:hAnsi="Times New Roman" w:cs="Times New Roman"/>
                <w:b/>
                <w:lang w:val="en-IN"/>
              </w:rPr>
              <w:t>Y</w:t>
            </w:r>
            <w:r>
              <w:rPr>
                <w:rFonts w:ascii="Times New Roman" w:hAnsi="Times New Roman" w:cs="Times New Roman"/>
                <w:b/>
                <w:lang w:val="en-IN"/>
              </w:rPr>
              <w:t xml:space="preserve"> FOR PG CLASSES -----------------&gt;&gt;</w:t>
            </w:r>
          </w:p>
        </w:tc>
      </w:tr>
      <w:tr w:rsidR="007E3E3A" w:rsidRPr="00C9103A" w:rsidTr="006073E1">
        <w:tc>
          <w:tcPr>
            <w:tcW w:w="754" w:type="dxa"/>
          </w:tcPr>
          <w:p w:rsidR="007E3E3A" w:rsidRPr="00C9103A" w:rsidRDefault="007E3E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2</w:t>
            </w:r>
          </w:p>
        </w:tc>
        <w:tc>
          <w:tcPr>
            <w:tcW w:w="1359" w:type="dxa"/>
          </w:tcPr>
          <w:p w:rsidR="007E3E3A" w:rsidRPr="00C9103A" w:rsidRDefault="007E3E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23- 28 July, 2018</w:t>
            </w:r>
          </w:p>
        </w:tc>
        <w:tc>
          <w:tcPr>
            <w:tcW w:w="5449" w:type="dxa"/>
            <w:gridSpan w:val="3"/>
            <w:vAlign w:val="center"/>
          </w:tcPr>
          <w:p w:rsidR="007E3E3A" w:rsidRPr="00C9103A" w:rsidRDefault="007E3E3A" w:rsidP="007E3E3A">
            <w:pPr>
              <w:ind w:left="14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&lt;&lt;---</w:t>
            </w:r>
            <w:r>
              <w:rPr>
                <w:rFonts w:ascii="Times New Roman" w:hAnsi="Times New Roman" w:cs="Times New Roman"/>
                <w:b/>
                <w:lang w:val="en-IN"/>
              </w:rPr>
              <w:t>--</w:t>
            </w:r>
            <w:r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IN"/>
              </w:rPr>
              <w:t>ADMISSION DUTY FOR PG CLASSES</w:t>
            </w:r>
            <w:r>
              <w:rPr>
                <w:rFonts w:ascii="Times New Roman" w:hAnsi="Times New Roman" w:cs="Times New Roman"/>
                <w:b/>
                <w:lang w:val="en-IN"/>
              </w:rPr>
              <w:t xml:space="preserve"> -----&gt;&gt;</w:t>
            </w:r>
          </w:p>
        </w:tc>
        <w:tc>
          <w:tcPr>
            <w:tcW w:w="1680" w:type="dxa"/>
            <w:gridSpan w:val="2"/>
          </w:tcPr>
          <w:p w:rsidR="007E3E3A" w:rsidRPr="00C9103A" w:rsidRDefault="007E3E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International marketing concepts</w:t>
            </w: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3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30 July- 4 August 2018</w:t>
            </w:r>
          </w:p>
        </w:tc>
        <w:tc>
          <w:tcPr>
            <w:tcW w:w="1780" w:type="dxa"/>
          </w:tcPr>
          <w:p w:rsidR="00C9103A" w:rsidRPr="00C9103A" w:rsidRDefault="00C9103A" w:rsidP="007A4B00">
            <w:pPr>
              <w:spacing w:after="242"/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Introduction to Advertising: Advertising nature and importance</w:t>
            </w:r>
          </w:p>
        </w:tc>
        <w:tc>
          <w:tcPr>
            <w:tcW w:w="1709" w:type="dxa"/>
          </w:tcPr>
          <w:p w:rsidR="00C9103A" w:rsidRPr="00C9103A" w:rsidRDefault="00C9103A" w:rsidP="007A4B0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Marketing: meaning, scope and importance; Evolution of marketing</w:t>
            </w:r>
          </w:p>
        </w:tc>
        <w:tc>
          <w:tcPr>
            <w:tcW w:w="1960" w:type="dxa"/>
          </w:tcPr>
          <w:p w:rsidR="00C9103A" w:rsidRPr="00C9103A" w:rsidRDefault="00C9103A" w:rsidP="007A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Business environment: nature and importance; Interaction matrix of different environment factors;</w:t>
            </w:r>
          </w:p>
          <w:p w:rsidR="00C9103A" w:rsidRPr="00C9103A" w:rsidRDefault="00C9103A" w:rsidP="007A4B00">
            <w:pPr>
              <w:spacing w:after="242"/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Environmental scanning.</w:t>
            </w:r>
          </w:p>
        </w:tc>
        <w:tc>
          <w:tcPr>
            <w:tcW w:w="1680" w:type="dxa"/>
            <w:gridSpan w:val="2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opportunities and challenges in international marketing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4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6 -11 August 2018</w:t>
            </w:r>
          </w:p>
        </w:tc>
        <w:tc>
          <w:tcPr>
            <w:tcW w:w="1780" w:type="dxa"/>
          </w:tcPr>
          <w:p w:rsidR="00C9103A" w:rsidRPr="00C9103A" w:rsidRDefault="00C9103A" w:rsidP="007A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Communication process;</w:t>
            </w:r>
          </w:p>
          <w:p w:rsidR="00C9103A" w:rsidRPr="00C9103A" w:rsidRDefault="00C9103A" w:rsidP="007A4B0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Advertising and communication Types of advertising</w:t>
            </w:r>
          </w:p>
        </w:tc>
        <w:tc>
          <w:tcPr>
            <w:tcW w:w="1709" w:type="dxa"/>
          </w:tcPr>
          <w:p w:rsidR="00C9103A" w:rsidRPr="00C9103A" w:rsidRDefault="00C9103A" w:rsidP="007A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Understanding marketing in</w:t>
            </w:r>
          </w:p>
          <w:p w:rsidR="00C9103A" w:rsidRPr="00C9103A" w:rsidRDefault="00C9103A" w:rsidP="007A4B0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new perspective</w:t>
            </w:r>
          </w:p>
        </w:tc>
        <w:tc>
          <w:tcPr>
            <w:tcW w:w="1960" w:type="dxa"/>
          </w:tcPr>
          <w:p w:rsidR="00C9103A" w:rsidRPr="00C9103A" w:rsidRDefault="00C9103A" w:rsidP="007A4B00">
            <w:pPr>
              <w:spacing w:after="242"/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Economic planning in India: objectives, strategies and problems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 Privatisation and Globalisation</w:t>
            </w:r>
          </w:p>
        </w:tc>
        <w:tc>
          <w:tcPr>
            <w:tcW w:w="1680" w:type="dxa"/>
            <w:gridSpan w:val="2"/>
          </w:tcPr>
          <w:p w:rsidR="00C9103A" w:rsidRPr="00C9103A" w:rsidRDefault="00C9103A" w:rsidP="0057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International Marketing Environment: Economic environment, cultural environment, political-legal</w:t>
            </w:r>
          </w:p>
          <w:p w:rsidR="00C9103A" w:rsidRPr="00C9103A" w:rsidRDefault="00C9103A" w:rsidP="005732CD">
            <w:pPr>
              <w:ind w:left="14"/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environment</w:t>
            </w: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5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13 – 18 August 2018</w:t>
            </w:r>
          </w:p>
        </w:tc>
        <w:tc>
          <w:tcPr>
            <w:tcW w:w="1780" w:type="dxa"/>
          </w:tcPr>
          <w:p w:rsidR="00C9103A" w:rsidRPr="00C9103A" w:rsidRDefault="00C9103A" w:rsidP="007A4B0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Advertising Objectives Determining advertising objectives</w:t>
            </w:r>
          </w:p>
        </w:tc>
        <w:tc>
          <w:tcPr>
            <w:tcW w:w="1709" w:type="dxa"/>
          </w:tcPr>
          <w:p w:rsidR="00C9103A" w:rsidRPr="00C9103A" w:rsidRDefault="00C9103A" w:rsidP="009A3AF6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Marketing Mix,</w:t>
            </w:r>
            <w:r w:rsidR="009A3AF6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 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Marketing </w:t>
            </w:r>
            <w:r w:rsidR="009A3AF6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E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nvironment</w:t>
            </w:r>
          </w:p>
        </w:tc>
        <w:tc>
          <w:tcPr>
            <w:tcW w:w="1960" w:type="dxa"/>
          </w:tcPr>
          <w:p w:rsidR="00C9103A" w:rsidRPr="009A3AF6" w:rsidRDefault="009A3AF6" w:rsidP="009A3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Ethics; Corporate</w:t>
            </w:r>
            <w:r w:rsidR="00C9103A"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 Governance,</w:t>
            </w:r>
            <w:r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 </w:t>
            </w:r>
            <w:r w:rsidR="00C9103A"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Social</w:t>
            </w:r>
            <w:r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 </w:t>
            </w:r>
            <w:r w:rsidR="00C9103A"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responsibility of Business</w:t>
            </w:r>
          </w:p>
        </w:tc>
        <w:tc>
          <w:tcPr>
            <w:tcW w:w="1680" w:type="dxa"/>
            <w:gridSpan w:val="2"/>
          </w:tcPr>
          <w:p w:rsidR="00C9103A" w:rsidRPr="00C9103A" w:rsidRDefault="00C9103A" w:rsidP="0057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Planning and organizing for international marketing, Alternative market entry</w:t>
            </w:r>
          </w:p>
          <w:p w:rsidR="00C9103A" w:rsidRPr="00C9103A" w:rsidRDefault="00C9103A" w:rsidP="005732CD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strategies</w:t>
            </w: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6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20-25 August, 2018</w:t>
            </w:r>
          </w:p>
        </w:tc>
        <w:tc>
          <w:tcPr>
            <w:tcW w:w="1780" w:type="dxa"/>
          </w:tcPr>
          <w:p w:rsidR="00C9103A" w:rsidRPr="00C9103A" w:rsidRDefault="00C9103A" w:rsidP="007A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Advertising Budget,</w:t>
            </w:r>
            <w:r w:rsidR="009A3AF6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 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Methods of determining</w:t>
            </w:r>
          </w:p>
          <w:p w:rsidR="00C9103A" w:rsidRPr="00C9103A" w:rsidRDefault="00C9103A" w:rsidP="007A4B00">
            <w:pPr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advertising budget</w:t>
            </w:r>
          </w:p>
        </w:tc>
        <w:tc>
          <w:tcPr>
            <w:tcW w:w="1709" w:type="dxa"/>
          </w:tcPr>
          <w:p w:rsidR="00C9103A" w:rsidRPr="00C9103A" w:rsidRDefault="00C9103A" w:rsidP="007A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Information system and marketing research: importance, scope and steps 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lastRenderedPageBreak/>
              <w:t>of marketing research</w:t>
            </w:r>
          </w:p>
          <w:p w:rsidR="00C9103A" w:rsidRPr="00C9103A" w:rsidRDefault="00C9103A" w:rsidP="007A4B0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process</w:t>
            </w:r>
          </w:p>
        </w:tc>
        <w:tc>
          <w:tcPr>
            <w:tcW w:w="1960" w:type="dxa"/>
          </w:tcPr>
          <w:p w:rsidR="00C9103A" w:rsidRPr="00C9103A" w:rsidRDefault="00C9103A">
            <w:pPr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lastRenderedPageBreak/>
              <w:t>Disinvestment in Public Sector Units</w:t>
            </w:r>
            <w:r w:rsidRPr="00C9103A">
              <w:rPr>
                <w:rFonts w:ascii="Times New Roman" w:hAnsi="Times New Roman" w:cs="Times New Roman"/>
              </w:rPr>
              <w:t xml:space="preserve"> 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Fiscal Policy</w:t>
            </w:r>
            <w:r w:rsidRPr="00C9103A">
              <w:rPr>
                <w:rFonts w:ascii="Times New Roman" w:hAnsi="Times New Roman" w:cs="Times New Roman"/>
              </w:rPr>
              <w:t xml:space="preserve"> </w:t>
            </w:r>
          </w:p>
          <w:p w:rsidR="00C9103A" w:rsidRPr="00C9103A" w:rsidRDefault="00C9103A">
            <w:pPr>
              <w:rPr>
                <w:rFonts w:ascii="Times New Roman" w:hAnsi="Times New Roman" w:cs="Times New Roman"/>
              </w:rPr>
            </w:pPr>
          </w:p>
          <w:p w:rsidR="00C9103A" w:rsidRPr="00C9103A" w:rsidRDefault="00C9103A">
            <w:pPr>
              <w:rPr>
                <w:rFonts w:ascii="Times New Roman" w:hAnsi="Times New Roman" w:cs="Times New Roman"/>
              </w:rPr>
            </w:pPr>
          </w:p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</w:rPr>
              <w:lastRenderedPageBreak/>
              <w:t>Assignment 1</w:t>
            </w:r>
          </w:p>
        </w:tc>
        <w:tc>
          <w:tcPr>
            <w:tcW w:w="1680" w:type="dxa"/>
            <w:gridSpan w:val="2"/>
          </w:tcPr>
          <w:p w:rsidR="00C9103A" w:rsidRPr="00C9103A" w:rsidRDefault="00C9103A">
            <w:pPr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lastRenderedPageBreak/>
              <w:t xml:space="preserve">International Product Decisions: Product policy, product adaptation and 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lastRenderedPageBreak/>
              <w:t>standardization</w:t>
            </w:r>
            <w:r w:rsidRPr="00C9103A">
              <w:rPr>
                <w:rFonts w:ascii="Times New Roman" w:hAnsi="Times New Roman" w:cs="Times New Roman"/>
              </w:rPr>
              <w:t xml:space="preserve"> </w:t>
            </w:r>
          </w:p>
          <w:p w:rsidR="00C9103A" w:rsidRPr="00C9103A" w:rsidRDefault="00C9103A">
            <w:pPr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</w:rPr>
              <w:t>&amp;</w:t>
            </w:r>
          </w:p>
          <w:p w:rsidR="00C9103A" w:rsidRPr="00C9103A" w:rsidRDefault="00C9103A">
            <w:pPr>
              <w:rPr>
                <w:rFonts w:ascii="Times New Roman" w:hAnsi="Times New Roman" w:cs="Times New Roman"/>
              </w:rPr>
            </w:pPr>
          </w:p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</w:rPr>
              <w:t>Assignment 1</w:t>
            </w: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lastRenderedPageBreak/>
              <w:t>7</w:t>
            </w:r>
          </w:p>
        </w:tc>
        <w:tc>
          <w:tcPr>
            <w:tcW w:w="1359" w:type="dxa"/>
          </w:tcPr>
          <w:p w:rsidR="00C9103A" w:rsidRPr="00C9103A" w:rsidRDefault="009A3AF6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27 August - 1 Sept</w:t>
            </w:r>
            <w:r w:rsidR="00C9103A" w:rsidRPr="00C9103A">
              <w:rPr>
                <w:rFonts w:ascii="Times New Roman" w:hAnsi="Times New Roman" w:cs="Times New Roman"/>
                <w:b/>
                <w:lang w:val="en-IN"/>
              </w:rPr>
              <w:t xml:space="preserve"> 2018</w:t>
            </w:r>
          </w:p>
        </w:tc>
        <w:tc>
          <w:tcPr>
            <w:tcW w:w="1780" w:type="dxa"/>
          </w:tcPr>
          <w:p w:rsidR="00C9103A" w:rsidRPr="00C9103A" w:rsidRDefault="00C9103A" w:rsidP="0044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Methods of determining</w:t>
            </w:r>
          </w:p>
          <w:p w:rsidR="00C9103A" w:rsidRPr="00C9103A" w:rsidRDefault="00C9103A" w:rsidP="0044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advertising budget 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Advertising management process – an</w:t>
            </w:r>
          </w:p>
          <w:p w:rsidR="00C9103A" w:rsidRPr="00C9103A" w:rsidRDefault="00C9103A" w:rsidP="007A4B00">
            <w:pPr>
              <w:rPr>
                <w:rFonts w:ascii="Times New Roman" w:hAnsi="Times New Roman" w:cs="Times New Roman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overview</w:t>
            </w:r>
          </w:p>
        </w:tc>
        <w:tc>
          <w:tcPr>
            <w:tcW w:w="1709" w:type="dxa"/>
          </w:tcPr>
          <w:p w:rsidR="00C9103A" w:rsidRPr="00C9103A" w:rsidRDefault="00C9103A" w:rsidP="007A4B00">
            <w:pPr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Product: concept and classification</w:t>
            </w:r>
          </w:p>
          <w:p w:rsidR="00C9103A" w:rsidRPr="00C9103A" w:rsidRDefault="00C9103A" w:rsidP="007A4B0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1960" w:type="dxa"/>
          </w:tcPr>
          <w:p w:rsidR="00C9103A" w:rsidRPr="00C9103A" w:rsidRDefault="00C9103A" w:rsidP="007A4B0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Competition Act</w:t>
            </w:r>
          </w:p>
        </w:tc>
        <w:tc>
          <w:tcPr>
            <w:tcW w:w="1680" w:type="dxa"/>
            <w:gridSpan w:val="2"/>
          </w:tcPr>
          <w:p w:rsidR="00C9103A" w:rsidRPr="00C9103A" w:rsidRDefault="00C9103A" w:rsidP="0057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Global</w:t>
            </w:r>
          </w:p>
          <w:p w:rsidR="00C9103A" w:rsidRPr="00C9103A" w:rsidRDefault="00C9103A" w:rsidP="005732CD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branding and packaging</w:t>
            </w: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8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3- 8 Sept 2018</w:t>
            </w:r>
          </w:p>
        </w:tc>
        <w:tc>
          <w:tcPr>
            <w:tcW w:w="1780" w:type="dxa"/>
          </w:tcPr>
          <w:p w:rsidR="00C9103A" w:rsidRPr="00C9103A" w:rsidRDefault="00C9103A" w:rsidP="007A4B0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Copy Development and Testing</w:t>
            </w:r>
          </w:p>
        </w:tc>
        <w:tc>
          <w:tcPr>
            <w:tcW w:w="1709" w:type="dxa"/>
          </w:tcPr>
          <w:p w:rsidR="00C9103A" w:rsidRPr="00C9103A" w:rsidRDefault="00C9103A" w:rsidP="007A4B0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New product development</w:t>
            </w:r>
          </w:p>
        </w:tc>
        <w:tc>
          <w:tcPr>
            <w:tcW w:w="1960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Consumer Protection Act</w:t>
            </w:r>
          </w:p>
        </w:tc>
        <w:tc>
          <w:tcPr>
            <w:tcW w:w="1680" w:type="dxa"/>
            <w:gridSpan w:val="2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New Product development</w:t>
            </w: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9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10- 15 Sept 2018</w:t>
            </w:r>
          </w:p>
        </w:tc>
        <w:tc>
          <w:tcPr>
            <w:tcW w:w="1780" w:type="dxa"/>
          </w:tcPr>
          <w:p w:rsidR="00C9103A" w:rsidRPr="00C9103A" w:rsidRDefault="00C9103A" w:rsidP="007A21E4">
            <w:pPr>
              <w:spacing w:after="239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Determining advertising message and copy headlines</w:t>
            </w:r>
          </w:p>
          <w:p w:rsidR="00C9103A" w:rsidRPr="00C9103A" w:rsidRDefault="00C9103A" w:rsidP="007A21E4">
            <w:pPr>
              <w:spacing w:after="239"/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</w:rPr>
              <w:t>Assignment 1</w:t>
            </w:r>
          </w:p>
        </w:tc>
        <w:tc>
          <w:tcPr>
            <w:tcW w:w="1709" w:type="dxa"/>
          </w:tcPr>
          <w:p w:rsidR="00C9103A" w:rsidRPr="00C9103A" w:rsidRDefault="00C9103A" w:rsidP="007A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Product-mix and product line</w:t>
            </w:r>
          </w:p>
          <w:p w:rsidR="00C9103A" w:rsidRPr="00C9103A" w:rsidRDefault="00C9103A" w:rsidP="007A4B00">
            <w:pPr>
              <w:spacing w:after="242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strategies</w:t>
            </w:r>
          </w:p>
        </w:tc>
        <w:tc>
          <w:tcPr>
            <w:tcW w:w="1960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Monetary Policy</w:t>
            </w:r>
          </w:p>
        </w:tc>
        <w:tc>
          <w:tcPr>
            <w:tcW w:w="1680" w:type="dxa"/>
            <w:gridSpan w:val="2"/>
          </w:tcPr>
          <w:p w:rsidR="00C9103A" w:rsidRPr="00C9103A" w:rsidRDefault="00C9103A">
            <w:pPr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Product line policies</w:t>
            </w: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10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17-22 Sept, 2018</w:t>
            </w:r>
          </w:p>
        </w:tc>
        <w:tc>
          <w:tcPr>
            <w:tcW w:w="1780" w:type="dxa"/>
          </w:tcPr>
          <w:p w:rsidR="00C9103A" w:rsidRPr="00C9103A" w:rsidRDefault="00C9103A" w:rsidP="00444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body,</w:t>
            </w:r>
          </w:p>
          <w:p w:rsidR="00C9103A" w:rsidRPr="00C9103A" w:rsidRDefault="00C9103A" w:rsidP="00444C9A">
            <w:pPr>
              <w:spacing w:after="239"/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copy logo, illustration Creative styles and advertising appeals</w:t>
            </w:r>
          </w:p>
          <w:p w:rsidR="00C9103A" w:rsidRPr="00C9103A" w:rsidRDefault="00C9103A" w:rsidP="00015463">
            <w:pPr>
              <w:spacing w:after="239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C9103A" w:rsidRPr="00C9103A" w:rsidRDefault="00C9103A" w:rsidP="007A4B00">
            <w:pPr>
              <w:spacing w:after="242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Product life cycle strategies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 Branding</w:t>
            </w:r>
          </w:p>
          <w:p w:rsidR="00C9103A" w:rsidRPr="00C9103A" w:rsidRDefault="00C9103A" w:rsidP="007A4B00">
            <w:pPr>
              <w:spacing w:after="242"/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Assignment 1</w:t>
            </w:r>
          </w:p>
          <w:p w:rsidR="00C9103A" w:rsidRPr="00C9103A" w:rsidRDefault="00C9103A" w:rsidP="007A4B00">
            <w:pPr>
              <w:spacing w:after="23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Industrial Policy</w:t>
            </w:r>
          </w:p>
        </w:tc>
        <w:tc>
          <w:tcPr>
            <w:tcW w:w="1680" w:type="dxa"/>
            <w:gridSpan w:val="2"/>
          </w:tcPr>
          <w:p w:rsidR="00C9103A" w:rsidRPr="00C9103A" w:rsidRDefault="00C9103A">
            <w:pPr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International Advertising and Promotion Sales promotion; Managing personal selling</w:t>
            </w:r>
            <w:r w:rsidRPr="00C9103A">
              <w:rPr>
                <w:rFonts w:ascii="Times New Roman" w:hAnsi="Times New Roman" w:cs="Times New Roman"/>
              </w:rPr>
              <w:t xml:space="preserve"> </w:t>
            </w:r>
          </w:p>
          <w:p w:rsidR="00C9103A" w:rsidRPr="00C9103A" w:rsidRDefault="00C9103A">
            <w:pPr>
              <w:rPr>
                <w:rFonts w:ascii="Times New Roman" w:hAnsi="Times New Roman" w:cs="Times New Roman"/>
              </w:rPr>
            </w:pPr>
          </w:p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</w:rPr>
              <w:t>Assignment 2</w:t>
            </w: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11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24</w:t>
            </w:r>
            <w:r w:rsidR="003B240B">
              <w:rPr>
                <w:rFonts w:ascii="Times New Roman" w:hAnsi="Times New Roman" w:cs="Times New Roman"/>
                <w:b/>
                <w:lang w:val="en-IN"/>
              </w:rPr>
              <w:t>-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>29 Sept 2018</w:t>
            </w:r>
          </w:p>
        </w:tc>
        <w:tc>
          <w:tcPr>
            <w:tcW w:w="1780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Media Planning: Print, broadcasting media and other media</w:t>
            </w:r>
          </w:p>
        </w:tc>
        <w:tc>
          <w:tcPr>
            <w:tcW w:w="1709" w:type="dxa"/>
          </w:tcPr>
          <w:p w:rsidR="00C9103A" w:rsidRPr="00C9103A" w:rsidRDefault="00C9103A" w:rsidP="007A4B0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packaging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 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label</w:t>
            </w:r>
            <w:r w:rsidR="004C6F0D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l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ing and warranty</w:t>
            </w:r>
          </w:p>
          <w:p w:rsidR="00C9103A" w:rsidRPr="00C9103A" w:rsidRDefault="00C9103A" w:rsidP="007A4B00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  <w:p w:rsidR="00C9103A" w:rsidRPr="00C9103A" w:rsidRDefault="00C9103A" w:rsidP="007A4B00">
            <w:pPr>
              <w:rPr>
                <w:rFonts w:ascii="Times New Roman" w:hAnsi="Times New Roman" w:cs="Times New Roman"/>
                <w:lang w:val="en-IN"/>
              </w:rPr>
            </w:pPr>
            <w:r w:rsidRPr="00C9103A">
              <w:rPr>
                <w:rFonts w:ascii="Times New Roman" w:hAnsi="Times New Roman" w:cs="Times New Roman"/>
                <w:lang w:val="en-IN"/>
              </w:rPr>
              <w:t>Assignment 2</w:t>
            </w:r>
          </w:p>
        </w:tc>
        <w:tc>
          <w:tcPr>
            <w:tcW w:w="1960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Industrial Licensing Policy</w:t>
            </w:r>
          </w:p>
        </w:tc>
        <w:tc>
          <w:tcPr>
            <w:tcW w:w="1680" w:type="dxa"/>
            <w:gridSpan w:val="2"/>
          </w:tcPr>
          <w:p w:rsidR="00C9103A" w:rsidRPr="00C9103A" w:rsidRDefault="00C9103A" w:rsidP="00B05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Creative challenges, media planning and analysis agency</w:t>
            </w:r>
          </w:p>
          <w:p w:rsidR="00C9103A" w:rsidRPr="00C9103A" w:rsidRDefault="003B240B" w:rsidP="00B0558F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S</w:t>
            </w:r>
            <w:r w:rsidR="00C9103A"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election</w:t>
            </w:r>
          </w:p>
        </w:tc>
      </w:tr>
      <w:tr w:rsidR="003B240B" w:rsidRPr="00C9103A" w:rsidTr="00C9103A">
        <w:tc>
          <w:tcPr>
            <w:tcW w:w="754" w:type="dxa"/>
          </w:tcPr>
          <w:p w:rsidR="003B240B" w:rsidRPr="00C9103A" w:rsidRDefault="003B240B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12</w:t>
            </w:r>
          </w:p>
        </w:tc>
        <w:tc>
          <w:tcPr>
            <w:tcW w:w="1359" w:type="dxa"/>
          </w:tcPr>
          <w:p w:rsidR="003B240B" w:rsidRPr="00C9103A" w:rsidRDefault="003B240B" w:rsidP="003B240B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1-6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IN"/>
              </w:rPr>
              <w:t>Oc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>t 2018</w:t>
            </w:r>
          </w:p>
        </w:tc>
        <w:tc>
          <w:tcPr>
            <w:tcW w:w="1780" w:type="dxa"/>
          </w:tcPr>
          <w:p w:rsidR="003B240B" w:rsidRPr="00C9103A" w:rsidRDefault="003B240B" w:rsidP="006D797C">
            <w:pPr>
              <w:spacing w:after="239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 Evaluating advertising effectiveness – Pre and post-tests</w:t>
            </w:r>
          </w:p>
          <w:p w:rsidR="003B240B" w:rsidRPr="00C9103A" w:rsidRDefault="003B240B" w:rsidP="006D797C">
            <w:pPr>
              <w:spacing w:after="239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lang w:val="en-IN"/>
              </w:rPr>
              <w:t>Assignment 2</w:t>
            </w:r>
          </w:p>
          <w:p w:rsidR="003B240B" w:rsidRPr="00C9103A" w:rsidRDefault="003B240B" w:rsidP="006D797C">
            <w:pPr>
              <w:spacing w:after="239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3B240B" w:rsidRPr="00C9103A" w:rsidRDefault="003B240B" w:rsidP="007A4B00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Promotion programme: advertising</w:t>
            </w:r>
          </w:p>
        </w:tc>
        <w:tc>
          <w:tcPr>
            <w:tcW w:w="1960" w:type="dxa"/>
          </w:tcPr>
          <w:p w:rsidR="003B240B" w:rsidRPr="00C9103A" w:rsidRDefault="003B240B">
            <w:pPr>
              <w:rPr>
                <w:rFonts w:ascii="Times New Roman" w:hAnsi="Times New Roman" w:cs="Times New Roman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The Environment (Protection) Act</w:t>
            </w:r>
          </w:p>
        </w:tc>
        <w:tc>
          <w:tcPr>
            <w:tcW w:w="1680" w:type="dxa"/>
            <w:gridSpan w:val="2"/>
          </w:tcPr>
          <w:p w:rsidR="003B240B" w:rsidRPr="00C9103A" w:rsidRDefault="003B240B" w:rsidP="00842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International Distribution and Logistics System: Channel of distribution, factors affecting channel</w:t>
            </w:r>
          </w:p>
          <w:p w:rsidR="003B240B" w:rsidRPr="00C9103A" w:rsidRDefault="003B240B" w:rsidP="00842616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choice</w:t>
            </w:r>
            <w:r w:rsidRPr="00C9103A">
              <w:rPr>
                <w:rFonts w:ascii="Times New Roman" w:hAnsi="Times New Roman" w:cs="Times New Roman"/>
                <w:b/>
                <w:lang w:val="en-IN"/>
              </w:rPr>
              <w:t xml:space="preserve"> </w:t>
            </w: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13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8- 13 Oct 2018</w:t>
            </w:r>
          </w:p>
        </w:tc>
        <w:tc>
          <w:tcPr>
            <w:tcW w:w="1780" w:type="dxa"/>
          </w:tcPr>
          <w:p w:rsidR="00C9103A" w:rsidRPr="00C9103A" w:rsidRDefault="00C9103A" w:rsidP="008C0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Media planning – media selection</w:t>
            </w:r>
          </w:p>
          <w:p w:rsidR="00C9103A" w:rsidRPr="00C9103A" w:rsidRDefault="00C9103A" w:rsidP="008C08AC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and scheduling</w:t>
            </w:r>
          </w:p>
        </w:tc>
        <w:tc>
          <w:tcPr>
            <w:tcW w:w="1709" w:type="dxa"/>
          </w:tcPr>
          <w:p w:rsidR="00C9103A" w:rsidRPr="00C9103A" w:rsidRDefault="00C9103A" w:rsidP="004A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sales promotion, public relations, publicity and personal</w:t>
            </w:r>
          </w:p>
          <w:p w:rsidR="00C9103A" w:rsidRPr="00C9103A" w:rsidRDefault="00C9103A" w:rsidP="004A0F1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lastRenderedPageBreak/>
              <w:t>selling</w:t>
            </w:r>
          </w:p>
        </w:tc>
        <w:tc>
          <w:tcPr>
            <w:tcW w:w="1960" w:type="dxa"/>
          </w:tcPr>
          <w:p w:rsidR="00C9103A" w:rsidRPr="00C9103A" w:rsidRDefault="00C9103A" w:rsidP="00694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lastRenderedPageBreak/>
              <w:t>Foreign</w:t>
            </w:r>
          </w:p>
          <w:p w:rsidR="00C9103A" w:rsidRPr="00C9103A" w:rsidRDefault="00C9103A" w:rsidP="006947CF">
            <w:pPr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Exchange Management Act; Right to Information Act.</w:t>
            </w:r>
          </w:p>
          <w:p w:rsidR="00C9103A" w:rsidRPr="00C9103A" w:rsidRDefault="00C9103A" w:rsidP="006947CF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1680" w:type="dxa"/>
            <w:gridSpan w:val="2"/>
          </w:tcPr>
          <w:p w:rsidR="00C9103A" w:rsidRPr="003B240B" w:rsidRDefault="00C9103A">
            <w:pPr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lastRenderedPageBreak/>
              <w:t xml:space="preserve">Managing channel members, international marketing 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lastRenderedPageBreak/>
              <w:t>logistics policy</w:t>
            </w:r>
            <w:r w:rsidRPr="00C9103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lastRenderedPageBreak/>
              <w:t>14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15-20 Oct 2018</w:t>
            </w:r>
          </w:p>
        </w:tc>
        <w:tc>
          <w:tcPr>
            <w:tcW w:w="1780" w:type="dxa"/>
          </w:tcPr>
          <w:p w:rsidR="00C9103A" w:rsidRPr="00C9103A" w:rsidRDefault="00C9103A">
            <w:pPr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</w:rPr>
              <w:t xml:space="preserve"> </w:t>
            </w: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 xml:space="preserve">Ethics and advertising, Social and Economic aspects of advertising </w:t>
            </w:r>
          </w:p>
          <w:p w:rsidR="00C9103A" w:rsidRPr="00C9103A" w:rsidRDefault="00C9103A">
            <w:pPr>
              <w:rPr>
                <w:rFonts w:ascii="Times New Roman" w:hAnsi="Times New Roman" w:cs="Times New Roman"/>
              </w:rPr>
            </w:pPr>
          </w:p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</w:rPr>
              <w:t>Sessional</w:t>
            </w:r>
          </w:p>
        </w:tc>
        <w:tc>
          <w:tcPr>
            <w:tcW w:w="1709" w:type="dxa"/>
          </w:tcPr>
          <w:p w:rsidR="00C9103A" w:rsidRPr="00C9103A" w:rsidRDefault="00C9103A" w:rsidP="004A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Distribution logistics and supply chain management; Marketing channels, Retailing, Wholeselling</w:t>
            </w:r>
          </w:p>
          <w:p w:rsidR="00C9103A" w:rsidRPr="00C9103A" w:rsidRDefault="00C9103A" w:rsidP="004A0F18">
            <w:pPr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and physical distribution.</w:t>
            </w:r>
          </w:p>
          <w:p w:rsidR="00C9103A" w:rsidRPr="00C9103A" w:rsidRDefault="00C9103A" w:rsidP="004A0F18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Sessionsl</w:t>
            </w:r>
          </w:p>
        </w:tc>
        <w:tc>
          <w:tcPr>
            <w:tcW w:w="1960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EXIM Policy &amp; Revision of Industrial Licensing Policy</w:t>
            </w:r>
          </w:p>
          <w:p w:rsidR="00C9103A" w:rsidRPr="00C9103A" w:rsidRDefault="00C9103A">
            <w:pPr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</w:p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Sessional</w:t>
            </w:r>
          </w:p>
        </w:tc>
        <w:tc>
          <w:tcPr>
            <w:tcW w:w="1680" w:type="dxa"/>
            <w:gridSpan w:val="2"/>
          </w:tcPr>
          <w:p w:rsidR="00C9103A" w:rsidRPr="00C9103A" w:rsidRDefault="00C9103A">
            <w:pPr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Pricing for International Marketing: Factor influencing price settings</w:t>
            </w:r>
          </w:p>
          <w:p w:rsidR="00C9103A" w:rsidRPr="00C9103A" w:rsidRDefault="00C9103A">
            <w:pPr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</w:p>
          <w:p w:rsidR="00C9103A" w:rsidRPr="00C9103A" w:rsidRDefault="00C9103A">
            <w:pPr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</w:rPr>
              <w:t>Sessional</w:t>
            </w:r>
          </w:p>
          <w:p w:rsidR="00C9103A" w:rsidRPr="00C9103A" w:rsidRDefault="00C9103A">
            <w:pPr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</w:p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15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22- 27 Oct 2018</w:t>
            </w:r>
          </w:p>
        </w:tc>
        <w:tc>
          <w:tcPr>
            <w:tcW w:w="1780" w:type="dxa"/>
          </w:tcPr>
          <w:p w:rsidR="00C9103A" w:rsidRPr="00C9103A" w:rsidRDefault="00C9103A" w:rsidP="007A4B00">
            <w:pPr>
              <w:spacing w:after="745"/>
              <w:rPr>
                <w:rFonts w:ascii="Times New Roman" w:hAnsi="Times New Roman" w:cs="Times New Roman"/>
                <w:lang w:bidi="en-US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Organization and control of Advertising Effort</w:t>
            </w:r>
          </w:p>
        </w:tc>
        <w:tc>
          <w:tcPr>
            <w:tcW w:w="1709" w:type="dxa"/>
          </w:tcPr>
          <w:p w:rsidR="00C9103A" w:rsidRPr="00C9103A" w:rsidRDefault="00C9103A" w:rsidP="00D6473C">
            <w:pPr>
              <w:spacing w:after="242"/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Social, ethical and legal aspects of marketing Marketing and information economy; Direct and online marketing</w:t>
            </w:r>
          </w:p>
        </w:tc>
        <w:tc>
          <w:tcPr>
            <w:tcW w:w="1960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Industrial sickness; Development and protection of Small Scale Industry</w:t>
            </w:r>
          </w:p>
        </w:tc>
        <w:tc>
          <w:tcPr>
            <w:tcW w:w="1680" w:type="dxa"/>
            <w:gridSpan w:val="2"/>
          </w:tcPr>
          <w:p w:rsidR="00C9103A" w:rsidRPr="00C9103A" w:rsidRDefault="00C9103A" w:rsidP="000F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pricing policy and strategies,</w:t>
            </w:r>
          </w:p>
          <w:p w:rsidR="00C9103A" w:rsidRPr="00C9103A" w:rsidRDefault="00C9103A" w:rsidP="000F4DE7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transfer pricing, price quotations</w:t>
            </w: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16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29 Oct- 3 Nov. 2018</w:t>
            </w:r>
          </w:p>
        </w:tc>
        <w:tc>
          <w:tcPr>
            <w:tcW w:w="1780" w:type="dxa"/>
          </w:tcPr>
          <w:p w:rsidR="00C9103A" w:rsidRPr="00C9103A" w:rsidRDefault="00C9103A" w:rsidP="00830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Role of advertising agencies; Advertising agency</w:t>
            </w:r>
          </w:p>
          <w:p w:rsidR="00C9103A" w:rsidRPr="00C9103A" w:rsidRDefault="00C9103A" w:rsidP="00830EEE">
            <w:pPr>
              <w:spacing w:after="745"/>
              <w:rPr>
                <w:rFonts w:ascii="Times New Roman" w:hAnsi="Times New Roman" w:cs="Times New Roman"/>
                <w:lang w:bidi="en-US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and client relationship</w:t>
            </w:r>
          </w:p>
        </w:tc>
        <w:tc>
          <w:tcPr>
            <w:tcW w:w="1709" w:type="dxa"/>
          </w:tcPr>
          <w:p w:rsidR="00C9103A" w:rsidRPr="00C9103A" w:rsidRDefault="00C9103A" w:rsidP="004A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Understanding consumer behaviour, Analysing business markets; Customer relationship</w:t>
            </w:r>
          </w:p>
          <w:p w:rsidR="00C9103A" w:rsidRPr="00C9103A" w:rsidRDefault="00C9103A" w:rsidP="004A0F18">
            <w:pPr>
              <w:spacing w:after="242"/>
              <w:rPr>
                <w:rFonts w:ascii="Times New Roman" w:hAnsi="Times New Roman" w:cs="Times New Roma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management</w:t>
            </w:r>
          </w:p>
        </w:tc>
        <w:tc>
          <w:tcPr>
            <w:tcW w:w="1960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Revision of Fiscal Policy; Monetary Policy; Industrial Policy</w:t>
            </w:r>
          </w:p>
        </w:tc>
        <w:tc>
          <w:tcPr>
            <w:tcW w:w="1680" w:type="dxa"/>
            <w:gridSpan w:val="2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sz w:val="23"/>
                <w:szCs w:val="23"/>
                <w:lang w:val="en-IN"/>
              </w:rPr>
              <w:t>Controlling international marketing operations</w:t>
            </w:r>
          </w:p>
        </w:tc>
      </w:tr>
      <w:tr w:rsidR="00C9103A" w:rsidRPr="00C9103A" w:rsidTr="00C9103A"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17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5-10 Nov. 2018</w:t>
            </w:r>
          </w:p>
        </w:tc>
        <w:tc>
          <w:tcPr>
            <w:tcW w:w="1780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Revision and Queries Session</w:t>
            </w:r>
          </w:p>
        </w:tc>
        <w:tc>
          <w:tcPr>
            <w:tcW w:w="170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Revision and Queries Session</w:t>
            </w:r>
          </w:p>
        </w:tc>
        <w:tc>
          <w:tcPr>
            <w:tcW w:w="1960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Revision and Queries Session</w:t>
            </w:r>
          </w:p>
        </w:tc>
        <w:tc>
          <w:tcPr>
            <w:tcW w:w="1680" w:type="dxa"/>
            <w:gridSpan w:val="2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Revision and Queries Session</w:t>
            </w:r>
          </w:p>
        </w:tc>
      </w:tr>
      <w:tr w:rsidR="00C9103A" w:rsidRPr="00C9103A" w:rsidTr="00C9103A">
        <w:trPr>
          <w:gridAfter w:val="1"/>
          <w:wAfter w:w="47" w:type="dxa"/>
        </w:trPr>
        <w:tc>
          <w:tcPr>
            <w:tcW w:w="754" w:type="dxa"/>
          </w:tcPr>
          <w:p w:rsidR="00C9103A" w:rsidRPr="00C9103A" w:rsidRDefault="00C9103A" w:rsidP="00F34E57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18</w:t>
            </w:r>
          </w:p>
        </w:tc>
        <w:tc>
          <w:tcPr>
            <w:tcW w:w="135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12- 17 Nov. 2018</w:t>
            </w:r>
          </w:p>
        </w:tc>
        <w:tc>
          <w:tcPr>
            <w:tcW w:w="1780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Revision and Queries Session</w:t>
            </w:r>
          </w:p>
        </w:tc>
        <w:tc>
          <w:tcPr>
            <w:tcW w:w="1709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Revision and Queries Session</w:t>
            </w:r>
          </w:p>
        </w:tc>
        <w:tc>
          <w:tcPr>
            <w:tcW w:w="1960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Revision and Queries Session</w:t>
            </w:r>
          </w:p>
        </w:tc>
        <w:tc>
          <w:tcPr>
            <w:tcW w:w="1633" w:type="dxa"/>
          </w:tcPr>
          <w:p w:rsidR="00C9103A" w:rsidRPr="00C9103A" w:rsidRDefault="00C9103A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C9103A">
              <w:rPr>
                <w:rFonts w:ascii="Times New Roman" w:hAnsi="Times New Roman" w:cs="Times New Roman"/>
                <w:b/>
                <w:lang w:val="en-IN"/>
              </w:rPr>
              <w:t>Revision and Queries Session</w:t>
            </w:r>
          </w:p>
        </w:tc>
      </w:tr>
    </w:tbl>
    <w:p w:rsidR="00B56D86" w:rsidRPr="00C9103A" w:rsidRDefault="00B56D86">
      <w:pPr>
        <w:rPr>
          <w:rFonts w:ascii="Times New Roman" w:hAnsi="Times New Roman" w:cs="Times New Roman"/>
          <w:b/>
          <w:lang w:val="en-IN"/>
        </w:rPr>
      </w:pPr>
    </w:p>
    <w:p w:rsidR="00E53A33" w:rsidRPr="00C9103A" w:rsidRDefault="00E53A33">
      <w:pPr>
        <w:rPr>
          <w:rFonts w:ascii="Times New Roman" w:hAnsi="Times New Roman" w:cs="Times New Roman"/>
          <w:b/>
        </w:rPr>
      </w:pPr>
    </w:p>
    <w:sectPr w:rsidR="00E53A33" w:rsidRPr="00C9103A" w:rsidSect="00392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E68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C3023E9"/>
    <w:multiLevelType w:val="hybridMultilevel"/>
    <w:tmpl w:val="C630B8D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D02254"/>
    <w:rsid w:val="00015463"/>
    <w:rsid w:val="00072D67"/>
    <w:rsid w:val="000B50FE"/>
    <w:rsid w:val="000C2A79"/>
    <w:rsid w:val="000F4DE7"/>
    <w:rsid w:val="00133BFA"/>
    <w:rsid w:val="0013479D"/>
    <w:rsid w:val="00141D7A"/>
    <w:rsid w:val="001421BF"/>
    <w:rsid w:val="00154A45"/>
    <w:rsid w:val="001971B5"/>
    <w:rsid w:val="001A4A4A"/>
    <w:rsid w:val="001D14C3"/>
    <w:rsid w:val="001E33C1"/>
    <w:rsid w:val="001F5600"/>
    <w:rsid w:val="002036C7"/>
    <w:rsid w:val="00242531"/>
    <w:rsid w:val="00245FE3"/>
    <w:rsid w:val="00263E52"/>
    <w:rsid w:val="00275526"/>
    <w:rsid w:val="00290FEC"/>
    <w:rsid w:val="002A67D4"/>
    <w:rsid w:val="00364865"/>
    <w:rsid w:val="0039261E"/>
    <w:rsid w:val="003A0A45"/>
    <w:rsid w:val="003B240B"/>
    <w:rsid w:val="003B4BEA"/>
    <w:rsid w:val="003C4809"/>
    <w:rsid w:val="004025C6"/>
    <w:rsid w:val="004179E4"/>
    <w:rsid w:val="004249E5"/>
    <w:rsid w:val="00444C9A"/>
    <w:rsid w:val="00475E80"/>
    <w:rsid w:val="004A03C7"/>
    <w:rsid w:val="004A0F18"/>
    <w:rsid w:val="004B0FD3"/>
    <w:rsid w:val="004C6F0D"/>
    <w:rsid w:val="004D0854"/>
    <w:rsid w:val="004F03FF"/>
    <w:rsid w:val="004F5864"/>
    <w:rsid w:val="0050796C"/>
    <w:rsid w:val="00527BC9"/>
    <w:rsid w:val="005732CD"/>
    <w:rsid w:val="00580E4B"/>
    <w:rsid w:val="005811A5"/>
    <w:rsid w:val="0059491E"/>
    <w:rsid w:val="005A45A4"/>
    <w:rsid w:val="005D0C92"/>
    <w:rsid w:val="005D6033"/>
    <w:rsid w:val="005D7C59"/>
    <w:rsid w:val="005E6688"/>
    <w:rsid w:val="005F3FC9"/>
    <w:rsid w:val="005F5295"/>
    <w:rsid w:val="006000C3"/>
    <w:rsid w:val="006056C0"/>
    <w:rsid w:val="00633DD5"/>
    <w:rsid w:val="00640D49"/>
    <w:rsid w:val="00642874"/>
    <w:rsid w:val="006740DA"/>
    <w:rsid w:val="00674252"/>
    <w:rsid w:val="00685D4D"/>
    <w:rsid w:val="006947CF"/>
    <w:rsid w:val="006B1589"/>
    <w:rsid w:val="006D0283"/>
    <w:rsid w:val="006D797C"/>
    <w:rsid w:val="006F27EF"/>
    <w:rsid w:val="00704C20"/>
    <w:rsid w:val="00732266"/>
    <w:rsid w:val="00735AA9"/>
    <w:rsid w:val="00742AD7"/>
    <w:rsid w:val="007529CF"/>
    <w:rsid w:val="00782020"/>
    <w:rsid w:val="00782931"/>
    <w:rsid w:val="00797CA0"/>
    <w:rsid w:val="007A21E4"/>
    <w:rsid w:val="007E3E3A"/>
    <w:rsid w:val="007F2F7F"/>
    <w:rsid w:val="00800983"/>
    <w:rsid w:val="00807301"/>
    <w:rsid w:val="00830EEE"/>
    <w:rsid w:val="00842616"/>
    <w:rsid w:val="00852697"/>
    <w:rsid w:val="00895E5C"/>
    <w:rsid w:val="008A5769"/>
    <w:rsid w:val="008B0CAC"/>
    <w:rsid w:val="008B4C24"/>
    <w:rsid w:val="008C08AC"/>
    <w:rsid w:val="008D2133"/>
    <w:rsid w:val="008D6732"/>
    <w:rsid w:val="008F262F"/>
    <w:rsid w:val="00925C5F"/>
    <w:rsid w:val="00931A0D"/>
    <w:rsid w:val="0097145E"/>
    <w:rsid w:val="009973A7"/>
    <w:rsid w:val="009A3AF6"/>
    <w:rsid w:val="009C1B6A"/>
    <w:rsid w:val="009E2655"/>
    <w:rsid w:val="00A114B9"/>
    <w:rsid w:val="00A9355A"/>
    <w:rsid w:val="00AA1AF5"/>
    <w:rsid w:val="00B03CBF"/>
    <w:rsid w:val="00B0558F"/>
    <w:rsid w:val="00B31751"/>
    <w:rsid w:val="00B54E42"/>
    <w:rsid w:val="00B56D86"/>
    <w:rsid w:val="00B7596E"/>
    <w:rsid w:val="00B7709D"/>
    <w:rsid w:val="00BD6BD1"/>
    <w:rsid w:val="00C0171D"/>
    <w:rsid w:val="00C20805"/>
    <w:rsid w:val="00C278D5"/>
    <w:rsid w:val="00C612D1"/>
    <w:rsid w:val="00C73663"/>
    <w:rsid w:val="00C7715F"/>
    <w:rsid w:val="00C9103A"/>
    <w:rsid w:val="00CA0CD2"/>
    <w:rsid w:val="00CA43C5"/>
    <w:rsid w:val="00CB12A2"/>
    <w:rsid w:val="00CC49B5"/>
    <w:rsid w:val="00CE3F94"/>
    <w:rsid w:val="00D02254"/>
    <w:rsid w:val="00D06F9B"/>
    <w:rsid w:val="00D6473C"/>
    <w:rsid w:val="00D70959"/>
    <w:rsid w:val="00D7308A"/>
    <w:rsid w:val="00D77B72"/>
    <w:rsid w:val="00D94C0E"/>
    <w:rsid w:val="00DB4125"/>
    <w:rsid w:val="00DB7F65"/>
    <w:rsid w:val="00DE393A"/>
    <w:rsid w:val="00E04AA4"/>
    <w:rsid w:val="00E22749"/>
    <w:rsid w:val="00E26EA5"/>
    <w:rsid w:val="00E4259C"/>
    <w:rsid w:val="00E53A33"/>
    <w:rsid w:val="00E811E8"/>
    <w:rsid w:val="00E84171"/>
    <w:rsid w:val="00EA1A32"/>
    <w:rsid w:val="00EC3C19"/>
    <w:rsid w:val="00F11CEB"/>
    <w:rsid w:val="00F21A9B"/>
    <w:rsid w:val="00F22214"/>
    <w:rsid w:val="00F34E57"/>
    <w:rsid w:val="00F3708F"/>
    <w:rsid w:val="00F42202"/>
    <w:rsid w:val="00F42A65"/>
    <w:rsid w:val="00F42DA3"/>
    <w:rsid w:val="00F53591"/>
    <w:rsid w:val="00F64728"/>
    <w:rsid w:val="00F759C4"/>
    <w:rsid w:val="00F804EE"/>
    <w:rsid w:val="00F8129F"/>
    <w:rsid w:val="00F8519F"/>
    <w:rsid w:val="00FA2EB4"/>
    <w:rsid w:val="00FA4258"/>
    <w:rsid w:val="00FA4E68"/>
    <w:rsid w:val="00FE6130"/>
    <w:rsid w:val="00FE7F27"/>
    <w:rsid w:val="00FF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heenasdcollege@gmail.com</dc:creator>
  <cp:keywords/>
  <dc:description/>
  <cp:lastModifiedBy>lenovo</cp:lastModifiedBy>
  <cp:revision>153</cp:revision>
  <dcterms:created xsi:type="dcterms:W3CDTF">2018-10-07T00:48:00Z</dcterms:created>
  <dcterms:modified xsi:type="dcterms:W3CDTF">2018-10-07T12:20:00Z</dcterms:modified>
</cp:coreProperties>
</file>