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B5" w:rsidRPr="00484F92" w:rsidRDefault="00E307B5" w:rsidP="00E307B5">
      <w:pPr>
        <w:jc w:val="both"/>
        <w:rPr>
          <w:rFonts w:ascii="Times New Roman" w:hAnsi="Times New Roman" w:cs="Times New Roman"/>
          <w:sz w:val="24"/>
          <w:szCs w:val="24"/>
        </w:rPr>
      </w:pPr>
      <w:r w:rsidRPr="00484F92">
        <w:rPr>
          <w:rFonts w:ascii="Times New Roman" w:hAnsi="Times New Roman" w:cs="Times New Roman"/>
          <w:sz w:val="24"/>
          <w:szCs w:val="24"/>
        </w:rPr>
        <w:t>Name of the Teacher: Ms. Anupam</w:t>
      </w:r>
    </w:p>
    <w:p w:rsidR="00E307B5" w:rsidRPr="00484F92" w:rsidRDefault="00E307B5" w:rsidP="00E307B5">
      <w:pPr>
        <w:jc w:val="both"/>
        <w:rPr>
          <w:rFonts w:ascii="Times New Roman" w:hAnsi="Times New Roman" w:cs="Times New Roman"/>
          <w:sz w:val="24"/>
          <w:szCs w:val="24"/>
        </w:rPr>
      </w:pPr>
      <w:r w:rsidRPr="00484F92">
        <w:rPr>
          <w:rFonts w:ascii="Times New Roman" w:hAnsi="Times New Roman" w:cs="Times New Roman"/>
          <w:sz w:val="24"/>
          <w:szCs w:val="24"/>
        </w:rPr>
        <w:t xml:space="preserve"> Subject- Commerce</w:t>
      </w:r>
    </w:p>
    <w:p w:rsidR="00E307B5" w:rsidRPr="00484F92" w:rsidRDefault="00E307B5" w:rsidP="00E307B5">
      <w:pPr>
        <w:jc w:val="both"/>
        <w:rPr>
          <w:rFonts w:ascii="Times New Roman" w:hAnsi="Times New Roman" w:cs="Times New Roman"/>
          <w:sz w:val="24"/>
          <w:szCs w:val="24"/>
        </w:rPr>
      </w:pPr>
      <w:r w:rsidRPr="00484F92">
        <w:rPr>
          <w:rFonts w:ascii="Times New Roman" w:hAnsi="Times New Roman" w:cs="Times New Roman"/>
          <w:sz w:val="24"/>
          <w:szCs w:val="24"/>
        </w:rPr>
        <w:t xml:space="preserve"> Less</w:t>
      </w:r>
      <w:r w:rsidR="008C6001">
        <w:rPr>
          <w:rFonts w:ascii="Times New Roman" w:hAnsi="Times New Roman" w:cs="Times New Roman"/>
          <w:sz w:val="24"/>
          <w:szCs w:val="24"/>
        </w:rPr>
        <w:t>on Plan- Weekly</w:t>
      </w:r>
      <w:r w:rsidRPr="00484F92">
        <w:rPr>
          <w:rFonts w:ascii="Times New Roman" w:hAnsi="Times New Roman" w:cs="Times New Roman"/>
          <w:sz w:val="24"/>
          <w:szCs w:val="24"/>
        </w:rPr>
        <w:t xml:space="preserve"> (July- Nov 2018)</w:t>
      </w:r>
      <w:r w:rsidRPr="00484F9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4283" w:type="dxa"/>
        <w:tblLook w:val="04A0"/>
      </w:tblPr>
      <w:tblGrid>
        <w:gridCol w:w="910"/>
        <w:gridCol w:w="1409"/>
        <w:gridCol w:w="2892"/>
        <w:gridCol w:w="3119"/>
        <w:gridCol w:w="2835"/>
        <w:gridCol w:w="3118"/>
      </w:tblGrid>
      <w:tr w:rsidR="00E307B5" w:rsidRPr="00484F92" w:rsidTr="002E1964">
        <w:tc>
          <w:tcPr>
            <w:tcW w:w="910" w:type="dxa"/>
            <w:vAlign w:val="center"/>
          </w:tcPr>
          <w:p w:rsidR="00E307B5" w:rsidRPr="00484F92" w:rsidRDefault="00E307B5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409" w:type="dxa"/>
            <w:vAlign w:val="center"/>
          </w:tcPr>
          <w:p w:rsidR="00E307B5" w:rsidRPr="00484F92" w:rsidRDefault="00E307B5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2892" w:type="dxa"/>
          </w:tcPr>
          <w:p w:rsidR="00E307B5" w:rsidRPr="00484F92" w:rsidRDefault="00E307B5" w:rsidP="002E1964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b/>
                <w:sz w:val="24"/>
                <w:szCs w:val="24"/>
              </w:rPr>
              <w:t>M.Com IT – I</w:t>
            </w:r>
          </w:p>
          <w:p w:rsidR="00E307B5" w:rsidRPr="00484F92" w:rsidRDefault="00E307B5" w:rsidP="002E1964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b/>
                <w:sz w:val="24"/>
                <w:szCs w:val="24"/>
              </w:rPr>
              <w:t>Advance Statistics</w:t>
            </w:r>
          </w:p>
        </w:tc>
        <w:tc>
          <w:tcPr>
            <w:tcW w:w="3119" w:type="dxa"/>
          </w:tcPr>
          <w:p w:rsidR="00E307B5" w:rsidRPr="00484F92" w:rsidRDefault="00E307B5" w:rsidP="002E1964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b/>
                <w:sz w:val="24"/>
                <w:szCs w:val="24"/>
              </w:rPr>
              <w:t>M.Com IT – II</w:t>
            </w:r>
          </w:p>
          <w:p w:rsidR="00E307B5" w:rsidRPr="00484F92" w:rsidRDefault="00E307B5" w:rsidP="002E1964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b/>
                <w:sz w:val="24"/>
                <w:szCs w:val="24"/>
              </w:rPr>
              <w:t>Security and Investment Analysis</w:t>
            </w:r>
          </w:p>
        </w:tc>
        <w:tc>
          <w:tcPr>
            <w:tcW w:w="2835" w:type="dxa"/>
          </w:tcPr>
          <w:p w:rsidR="00E307B5" w:rsidRPr="00484F92" w:rsidRDefault="00E307B5" w:rsidP="002E1964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b/>
                <w:sz w:val="24"/>
                <w:szCs w:val="24"/>
              </w:rPr>
              <w:t>M.Com Gen – II</w:t>
            </w:r>
          </w:p>
          <w:p w:rsidR="00E307B5" w:rsidRPr="00484F92" w:rsidRDefault="00E307B5" w:rsidP="002E1964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b/>
                <w:sz w:val="24"/>
                <w:szCs w:val="24"/>
              </w:rPr>
              <w:t>Human Resource Development</w:t>
            </w:r>
          </w:p>
        </w:tc>
        <w:tc>
          <w:tcPr>
            <w:tcW w:w="3118" w:type="dxa"/>
          </w:tcPr>
          <w:p w:rsidR="00E307B5" w:rsidRPr="00484F92" w:rsidRDefault="00E307B5" w:rsidP="002E1964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b/>
                <w:sz w:val="24"/>
                <w:szCs w:val="24"/>
              </w:rPr>
              <w:t>B- Voc BPO –III</w:t>
            </w:r>
          </w:p>
          <w:p w:rsidR="00E307B5" w:rsidRPr="00484F92" w:rsidRDefault="00E307B5" w:rsidP="002E1964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b/>
                <w:sz w:val="24"/>
                <w:szCs w:val="24"/>
              </w:rPr>
              <w:t>Financial Management</w:t>
            </w:r>
          </w:p>
        </w:tc>
      </w:tr>
      <w:tr w:rsidR="00E307B5" w:rsidRPr="00484F92" w:rsidTr="00E307B5">
        <w:tc>
          <w:tcPr>
            <w:tcW w:w="910" w:type="dxa"/>
          </w:tcPr>
          <w:p w:rsidR="00E307B5" w:rsidRPr="00484F92" w:rsidRDefault="00E307B5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409" w:type="dxa"/>
          </w:tcPr>
          <w:p w:rsidR="00E307B5" w:rsidRPr="00484F92" w:rsidRDefault="00E307B5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Pr="00E307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92" w:type="dxa"/>
          </w:tcPr>
          <w:p w:rsidR="00E307B5" w:rsidRPr="00484F92" w:rsidRDefault="00E307B5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Univariate Analysis: Measures of Central tendency, Moments, Dispersion</w:t>
            </w:r>
          </w:p>
        </w:tc>
        <w:tc>
          <w:tcPr>
            <w:tcW w:w="3119" w:type="dxa"/>
          </w:tcPr>
          <w:p w:rsidR="00E307B5" w:rsidRPr="00484F92" w:rsidRDefault="00E307B5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Introduction to Investment analysis: Nature &amp; scope of investment analysis; approaches to investment analysis, investment process.</w:t>
            </w:r>
          </w:p>
        </w:tc>
        <w:tc>
          <w:tcPr>
            <w:tcW w:w="2835" w:type="dxa"/>
          </w:tcPr>
          <w:p w:rsidR="00E307B5" w:rsidRPr="00484F92" w:rsidRDefault="00E307B5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Human Resource Development: Concept, goals, scope, principles and functions</w:t>
            </w:r>
          </w:p>
        </w:tc>
        <w:tc>
          <w:tcPr>
            <w:tcW w:w="3118" w:type="dxa"/>
          </w:tcPr>
          <w:p w:rsidR="00E307B5" w:rsidRPr="00484F92" w:rsidRDefault="00E307B5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Financial Management: Nature, significance, scope and objectives of financial management.</w:t>
            </w:r>
          </w:p>
        </w:tc>
      </w:tr>
      <w:tr w:rsidR="008C6001" w:rsidRPr="00484F92" w:rsidTr="00E307B5">
        <w:tc>
          <w:tcPr>
            <w:tcW w:w="910" w:type="dxa"/>
            <w:vMerge w:val="restart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 xml:space="preserve">Aug </w:t>
            </w:r>
          </w:p>
        </w:tc>
        <w:tc>
          <w:tcPr>
            <w:tcW w:w="1409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6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892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Univariate Analysis: Measures of Central tendency, Moments, Dispersion</w:t>
            </w:r>
          </w:p>
        </w:tc>
        <w:tc>
          <w:tcPr>
            <w:tcW w:w="3119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Securities return and risk analysis: systematic &amp; non systematic risk. Default risk, foreign exchange risk, interest rate risk, purchasing power risk,</w:t>
            </w:r>
          </w:p>
        </w:tc>
        <w:tc>
          <w:tcPr>
            <w:tcW w:w="2835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Approaches to Human Resource Development; Human Resource Management and Human Resource Development;</w:t>
            </w:r>
          </w:p>
        </w:tc>
        <w:tc>
          <w:tcPr>
            <w:tcW w:w="3118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Financial Management: Nature, significance, scope and objectives of financial management</w:t>
            </w:r>
          </w:p>
        </w:tc>
      </w:tr>
      <w:tr w:rsidR="008C6001" w:rsidRPr="00484F92" w:rsidTr="00E307B5">
        <w:tc>
          <w:tcPr>
            <w:tcW w:w="910" w:type="dxa"/>
            <w:vMerge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892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Univariate Analysis: Measures of Central tendency, Moments, Dispersion</w:t>
            </w:r>
          </w:p>
        </w:tc>
        <w:tc>
          <w:tcPr>
            <w:tcW w:w="3119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 xml:space="preserve">Primary market, Secondary market; Primary market: role, functions &amp; methods of selling securities in primary market; </w:t>
            </w:r>
          </w:p>
        </w:tc>
        <w:tc>
          <w:tcPr>
            <w:tcW w:w="2835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Qualities, role and responsibilities of HRD manager</w:t>
            </w:r>
          </w:p>
        </w:tc>
        <w:tc>
          <w:tcPr>
            <w:tcW w:w="3118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Functions of finance executive in an organization, functional areas of financial management, changing role of financial management in India.</w:t>
            </w:r>
          </w:p>
        </w:tc>
      </w:tr>
      <w:tr w:rsidR="008C6001" w:rsidRPr="00484F92" w:rsidTr="00E307B5">
        <w:tc>
          <w:tcPr>
            <w:tcW w:w="910" w:type="dxa"/>
            <w:vMerge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892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Correlation and Regression analysis- partial and multiple.</w:t>
            </w:r>
          </w:p>
        </w:tc>
        <w:tc>
          <w:tcPr>
            <w:tcW w:w="3119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Prima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 market: </w:t>
            </w: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SEBI guidelines on public issue.</w:t>
            </w:r>
          </w:p>
        </w:tc>
        <w:tc>
          <w:tcPr>
            <w:tcW w:w="2835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Knowledge </w:t>
            </w: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Management: meaning and forms of knowledge, meaning, importance, process and tools of knowledge management</w:t>
            </w:r>
          </w:p>
        </w:tc>
        <w:tc>
          <w:tcPr>
            <w:tcW w:w="3118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Capitalization, over </w:t>
            </w: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and under-capitalization</w:t>
            </w:r>
          </w:p>
        </w:tc>
      </w:tr>
      <w:tr w:rsidR="008C6001" w:rsidRPr="00484F92" w:rsidTr="00E307B5">
        <w:tc>
          <w:tcPr>
            <w:tcW w:w="910" w:type="dxa"/>
            <w:vMerge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6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92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Corre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lation and Regression analysis- </w:t>
            </w: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partial and multiple.</w:t>
            </w:r>
          </w:p>
        </w:tc>
        <w:tc>
          <w:tcPr>
            <w:tcW w:w="3119" w:type="dxa"/>
          </w:tcPr>
          <w:p w:rsidR="008C6001" w:rsidRPr="00484F92" w:rsidRDefault="008C6001" w:rsidP="00E307B5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market: Role</w:t>
            </w: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, trading mechanism, listing of securities on stock exchange, Linkage of Primary &amp; Secondary markets.</w:t>
            </w:r>
          </w:p>
        </w:tc>
        <w:tc>
          <w:tcPr>
            <w:tcW w:w="2835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Knowledge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anagement: </w:t>
            </w: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process and tools of knowledge management, barriers to knowledge management;</w:t>
            </w:r>
          </w:p>
        </w:tc>
        <w:tc>
          <w:tcPr>
            <w:tcW w:w="3118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sources of finance- short-term, medium term and long term</w:t>
            </w:r>
          </w:p>
        </w:tc>
      </w:tr>
      <w:tr w:rsidR="008C6001" w:rsidRPr="00484F92" w:rsidTr="00E307B5">
        <w:tc>
          <w:tcPr>
            <w:tcW w:w="910" w:type="dxa"/>
            <w:vMerge w:val="restart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</w:p>
        </w:tc>
        <w:tc>
          <w:tcPr>
            <w:tcW w:w="1409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6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892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 xml:space="preserve">Sampling: probability and non probability methods, sampling and non sampling errors, precision and accuracy, efficiency of sampling methods, </w:t>
            </w:r>
          </w:p>
        </w:tc>
        <w:tc>
          <w:tcPr>
            <w:tcW w:w="3119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Secondary market: Importance, trading mechanism, listing of securities on stock exchange, Linkage of Primary &amp; Secondary markets.</w:t>
            </w:r>
          </w:p>
        </w:tc>
        <w:tc>
          <w:tcPr>
            <w:tcW w:w="2835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Learning and HRD:        meaning, principles, process and theories of learning, learning styles and strategies</w:t>
            </w:r>
          </w:p>
        </w:tc>
        <w:tc>
          <w:tcPr>
            <w:tcW w:w="3118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Working Capital Management: need, types &amp; determinants, assessment of working capital requirements; management of cash, inventory &amp; receivables.</w:t>
            </w:r>
          </w:p>
        </w:tc>
      </w:tr>
      <w:tr w:rsidR="008C6001" w:rsidRPr="00484F92" w:rsidTr="00E307B5">
        <w:tc>
          <w:tcPr>
            <w:tcW w:w="910" w:type="dxa"/>
            <w:vMerge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892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Sampling: </w:t>
            </w: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 xml:space="preserve"> law of large numbers, central limit theorem and sampling distributions.</w:t>
            </w:r>
          </w:p>
        </w:tc>
        <w:tc>
          <w:tcPr>
            <w:tcW w:w="3119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Depository: role &amp; functions, Depositories Act, 1996</w:t>
            </w:r>
          </w:p>
        </w:tc>
        <w:tc>
          <w:tcPr>
            <w:tcW w:w="2835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 xml:space="preserve"> Learning and HRD:        meaning, principles, process and theories of learning, learning styles and strategies</w:t>
            </w:r>
          </w:p>
        </w:tc>
        <w:tc>
          <w:tcPr>
            <w:tcW w:w="3118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Capital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assessment of working capital requirements; management of cash, inventory &amp; receivables.</w:t>
            </w:r>
          </w:p>
        </w:tc>
      </w:tr>
      <w:tr w:rsidR="008C6001" w:rsidRPr="00484F92" w:rsidTr="00E307B5">
        <w:tc>
          <w:tcPr>
            <w:tcW w:w="910" w:type="dxa"/>
            <w:vMerge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892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Statistical Decision Theory: Decision environment, Expected profit under certainty, risk and uncertainty, Utility theory.</w:t>
            </w:r>
          </w:p>
        </w:tc>
        <w:tc>
          <w:tcPr>
            <w:tcW w:w="3119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fundamental  analysis: Economic, Industry and Company Analysis</w:t>
            </w:r>
          </w:p>
        </w:tc>
        <w:tc>
          <w:tcPr>
            <w:tcW w:w="2835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Employee Socialization and Orientation: concept, categories and content of learning in socialization, socialization approaches;</w:t>
            </w:r>
          </w:p>
        </w:tc>
        <w:tc>
          <w:tcPr>
            <w:tcW w:w="3118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 xml:space="preserve">Capital structure decisions: meaning, and determinants of capital structure; theories of capital structure </w:t>
            </w:r>
          </w:p>
        </w:tc>
      </w:tr>
      <w:tr w:rsidR="008C6001" w:rsidRPr="00484F92" w:rsidTr="00B45CE6">
        <w:trPr>
          <w:trHeight w:val="1408"/>
        </w:trPr>
        <w:tc>
          <w:tcPr>
            <w:tcW w:w="910" w:type="dxa"/>
            <w:vMerge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6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92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Probability Theory: Concept of probability, classical probability, relative frequency probability, and subjective probability, Addition and multiplication rules of probability, Baye’s theorem.</w:t>
            </w:r>
          </w:p>
        </w:tc>
        <w:tc>
          <w:tcPr>
            <w:tcW w:w="3119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Valuation of securities, bonds, debentures, preference shares &amp; equity shares Efficient Market Hypothesis: Random Walk Theory, Weak , Semi Strong and Strong Form</w:t>
            </w:r>
          </w:p>
        </w:tc>
        <w:tc>
          <w:tcPr>
            <w:tcW w:w="2835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Assessing HRD needs; Designing Training and Development programme; Implementation of training and development programmes; Evaluation of training and development programmes</w:t>
            </w:r>
          </w:p>
        </w:tc>
        <w:tc>
          <w:tcPr>
            <w:tcW w:w="3118" w:type="dxa"/>
          </w:tcPr>
          <w:p w:rsidR="008C6001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Dividend decisions: meaning forms and importance of dividends, types of dividend policy, determinants of dividend policy and theory of relevance and irrelevance of dividends.</w:t>
            </w:r>
          </w:p>
          <w:p w:rsidR="008C6001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01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01" w:rsidRPr="00484F92" w:rsidTr="00E307B5">
        <w:tc>
          <w:tcPr>
            <w:tcW w:w="910" w:type="dxa"/>
            <w:vMerge w:val="restart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Oct </w:t>
            </w:r>
          </w:p>
        </w:tc>
        <w:tc>
          <w:tcPr>
            <w:tcW w:w="1409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6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892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Probability Theory: 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ncept of probability, definitions </w:t>
            </w: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 xml:space="preserve"> subjective probability, Addition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rule</w:t>
            </w:r>
          </w:p>
        </w:tc>
        <w:tc>
          <w:tcPr>
            <w:tcW w:w="3119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Efficient Market Hypothesis: Random Walk Theory, Weak , Semi Strong and Strong Form</w:t>
            </w:r>
          </w:p>
        </w:tc>
        <w:tc>
          <w:tcPr>
            <w:tcW w:w="2835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Role analysis for HRD: concept of role and role analysis, benefits and techniques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 xml:space="preserve">Cost of Capital: significance, computation of cost of debt, equity &amp; preference share capital and retained earnings, </w:t>
            </w:r>
          </w:p>
        </w:tc>
      </w:tr>
      <w:tr w:rsidR="008C6001" w:rsidRPr="00484F92" w:rsidTr="00E307B5">
        <w:tc>
          <w:tcPr>
            <w:tcW w:w="910" w:type="dxa"/>
            <w:vMerge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892" w:type="dxa"/>
          </w:tcPr>
          <w:p w:rsidR="008C6001" w:rsidRPr="00484F92" w:rsidRDefault="008C6001" w:rsidP="00E307B5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Probability Theory</w:t>
            </w:r>
            <w:proofErr w:type="gramStart"/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:,</w:t>
            </w:r>
            <w:proofErr w:type="gramEnd"/>
            <w:r w:rsidRPr="00484F92">
              <w:rPr>
                <w:rFonts w:ascii="Times New Roman" w:hAnsi="Times New Roman" w:cs="Times New Roman"/>
                <w:sz w:val="24"/>
                <w:szCs w:val="24"/>
              </w:rPr>
              <w:t xml:space="preserve"> Addition and multiplication rules of probability, Baye’s theorem.</w:t>
            </w:r>
          </w:p>
        </w:tc>
        <w:tc>
          <w:tcPr>
            <w:tcW w:w="3119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Efficient Market Hypothe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sis: Random Walk Theory, Weak form, </w:t>
            </w: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Semi Strong and Strong Form</w:t>
            </w:r>
          </w:p>
        </w:tc>
        <w:tc>
          <w:tcPr>
            <w:tcW w:w="2835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Role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analysis for HRD: </w:t>
            </w: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Competency Mapping: meaning, need and methodology; development of competency set</w:t>
            </w:r>
          </w:p>
        </w:tc>
        <w:tc>
          <w:tcPr>
            <w:tcW w:w="3118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Capital Budgeting Decisions: Nature &amp; importance, factors influencing capital expenditure decisions, techniques of capital budgeting.</w:t>
            </w:r>
          </w:p>
        </w:tc>
      </w:tr>
      <w:tr w:rsidR="008C6001" w:rsidRPr="00484F92" w:rsidTr="00E307B5">
        <w:tc>
          <w:tcPr>
            <w:tcW w:w="910" w:type="dxa"/>
            <w:vMerge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892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Probability Distributions: Binomial, Poisson, and normal distribution and their application to business.</w:t>
            </w:r>
          </w:p>
        </w:tc>
        <w:tc>
          <w:tcPr>
            <w:tcW w:w="3119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Technical Analysis</w:t>
            </w:r>
          </w:p>
        </w:tc>
        <w:tc>
          <w:tcPr>
            <w:tcW w:w="2835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Organisation health, Organisation climate, Emerging trends and challenges in HRD.</w:t>
            </w:r>
          </w:p>
        </w:tc>
        <w:tc>
          <w:tcPr>
            <w:tcW w:w="3118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Capital Budgeting Decisions: Nature &amp; importance, factors influencing capital expenditure decisions, techniques of capital budgeting.</w:t>
            </w:r>
          </w:p>
        </w:tc>
      </w:tr>
      <w:tr w:rsidR="008C6001" w:rsidRPr="00484F92" w:rsidTr="00E307B5">
        <w:tc>
          <w:tcPr>
            <w:tcW w:w="910" w:type="dxa"/>
            <w:vMerge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6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92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Probability Distribution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s: Binomial, and Poisson, </w:t>
            </w: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 xml:space="preserve"> distribution </w:t>
            </w:r>
          </w:p>
        </w:tc>
        <w:tc>
          <w:tcPr>
            <w:tcW w:w="3119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Technical Analysis</w:t>
            </w:r>
          </w:p>
        </w:tc>
        <w:tc>
          <w:tcPr>
            <w:tcW w:w="2835" w:type="dxa"/>
          </w:tcPr>
          <w:p w:rsidR="008C6001" w:rsidRPr="00484F92" w:rsidRDefault="008C6001" w:rsidP="00B45CE6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Designing HRD System, organizationa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effectiveness</w:t>
            </w:r>
          </w:p>
        </w:tc>
        <w:tc>
          <w:tcPr>
            <w:tcW w:w="3118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Financial planning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forecasting-need &amp;</w:t>
            </w: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 xml:space="preserve"> drafting a financial plan</w:t>
            </w:r>
          </w:p>
        </w:tc>
      </w:tr>
      <w:tr w:rsidR="008C6001" w:rsidRPr="00484F92" w:rsidTr="00E307B5">
        <w:tc>
          <w:tcPr>
            <w:tcW w:w="910" w:type="dxa"/>
            <w:vMerge w:val="restart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 xml:space="preserve">Nov </w:t>
            </w:r>
          </w:p>
        </w:tc>
        <w:tc>
          <w:tcPr>
            <w:tcW w:w="1409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6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892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Probability Distr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ibutions:</w:t>
            </w: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 xml:space="preserve"> normal distribution and their application to business.</w:t>
            </w:r>
          </w:p>
        </w:tc>
        <w:tc>
          <w:tcPr>
            <w:tcW w:w="3119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2835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HRD Strategies</w:t>
            </w:r>
          </w:p>
        </w:tc>
        <w:tc>
          <w:tcPr>
            <w:tcW w:w="3118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Functions of finance executive in an organization, functional areas of financial management, changing role of financial management in India.</w:t>
            </w:r>
          </w:p>
        </w:tc>
      </w:tr>
      <w:tr w:rsidR="008C6001" w:rsidRPr="00484F92" w:rsidTr="00E307B5">
        <w:tc>
          <w:tcPr>
            <w:tcW w:w="910" w:type="dxa"/>
            <w:vMerge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C6001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</w:p>
        </w:tc>
        <w:tc>
          <w:tcPr>
            <w:tcW w:w="3119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</w:p>
        </w:tc>
        <w:tc>
          <w:tcPr>
            <w:tcW w:w="2835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</w:p>
        </w:tc>
        <w:tc>
          <w:tcPr>
            <w:tcW w:w="3118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</w:p>
        </w:tc>
      </w:tr>
      <w:tr w:rsidR="008C6001" w:rsidRPr="00484F92" w:rsidTr="00E307B5">
        <w:tc>
          <w:tcPr>
            <w:tcW w:w="910" w:type="dxa"/>
            <w:vMerge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C6001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3119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2835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3118" w:type="dxa"/>
          </w:tcPr>
          <w:p w:rsidR="008C6001" w:rsidRPr="00484F92" w:rsidRDefault="008C6001" w:rsidP="008C6001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E307B5" w:rsidRPr="00484F92" w:rsidRDefault="00E307B5" w:rsidP="00E307B5">
      <w:pPr>
        <w:tabs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6001" w:rsidRDefault="008C6001"/>
    <w:sectPr w:rsidR="008C6001" w:rsidSect="008C60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07B5"/>
    <w:rsid w:val="002E1964"/>
    <w:rsid w:val="006C652F"/>
    <w:rsid w:val="008C6001"/>
    <w:rsid w:val="009C1236"/>
    <w:rsid w:val="00A1023B"/>
    <w:rsid w:val="00B45CE6"/>
    <w:rsid w:val="00E307B5"/>
    <w:rsid w:val="00FC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2018-10-07T13:03:00Z</dcterms:created>
  <dcterms:modified xsi:type="dcterms:W3CDTF">2018-10-07T13:45:00Z</dcterms:modified>
</cp:coreProperties>
</file>