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91586E">
        <w:rPr>
          <w:sz w:val="28"/>
          <w:szCs w:val="28"/>
        </w:rPr>
        <w:t>Harvinder</w:t>
      </w:r>
      <w:proofErr w:type="spellEnd"/>
      <w:r w:rsidR="0091586E">
        <w:rPr>
          <w:sz w:val="28"/>
          <w:szCs w:val="28"/>
        </w:rPr>
        <w:t xml:space="preserve"> Singh</w:t>
      </w:r>
      <w:r>
        <w:rPr>
          <w:sz w:val="28"/>
          <w:szCs w:val="28"/>
        </w:rPr>
        <w:t>_____   Class:______</w:t>
      </w:r>
      <w:r w:rsidR="005B503E">
        <w:rPr>
          <w:sz w:val="28"/>
          <w:szCs w:val="28"/>
        </w:rPr>
        <w:t xml:space="preserve">B.Com </w:t>
      </w:r>
      <w:r w:rsidR="00C45325">
        <w:rPr>
          <w:sz w:val="28"/>
          <w:szCs w:val="28"/>
        </w:rPr>
        <w:t>I</w:t>
      </w:r>
      <w:r w:rsidR="00666874">
        <w:rPr>
          <w:sz w:val="28"/>
          <w:szCs w:val="28"/>
        </w:rPr>
        <w:t>I</w:t>
      </w:r>
      <w:r w:rsidR="006302C1">
        <w:rPr>
          <w:sz w:val="28"/>
          <w:szCs w:val="28"/>
        </w:rPr>
        <w:t>I GENERAL</w:t>
      </w:r>
      <w:r>
        <w:rPr>
          <w:sz w:val="28"/>
          <w:szCs w:val="28"/>
        </w:rPr>
        <w:t>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6302C1" w:rsidP="003B3655">
            <w:pPr>
              <w:pStyle w:val="NoSpacing"/>
              <w:jc w:val="both"/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Company members; transfer and transmission of shares and debentures; depository system; company management and administration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6302C1" w:rsidRPr="00BE0CBA" w:rsidRDefault="006302C1" w:rsidP="006302C1">
            <w:pPr>
              <w:jc w:val="both"/>
              <w:rPr>
                <w:rFonts w:ascii="Times New Roman" w:hAnsi="Times New Roman"/>
              </w:rPr>
            </w:pPr>
            <w:r w:rsidRPr="00BE0CBA">
              <w:rPr>
                <w:rFonts w:ascii="Times New Roman" w:hAnsi="Times New Roman"/>
              </w:rPr>
              <w:t>Directors – legal position, qualification, appointment, removal; powers and duties of directors; managerial remuneration; managing director, whole time director, manager, secretary.</w:t>
            </w:r>
          </w:p>
          <w:p w:rsidR="00153B65" w:rsidRPr="00153B65" w:rsidRDefault="00153B65" w:rsidP="003B365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6302C1" w:rsidRPr="00BE0CBA" w:rsidRDefault="006302C1" w:rsidP="006302C1">
            <w:pPr>
              <w:jc w:val="both"/>
              <w:rPr>
                <w:rFonts w:ascii="Times New Roman" w:hAnsi="Times New Roman"/>
              </w:rPr>
            </w:pPr>
            <w:r w:rsidRPr="00BE0CBA">
              <w:rPr>
                <w:rFonts w:ascii="Times New Roman" w:hAnsi="Times New Roman"/>
              </w:rPr>
              <w:t>Meetings: statutory meeting, annual general meeting, extra ordinary general meeting; quorum, voting rights and voting, resolutions and minutes of meetings.</w:t>
            </w:r>
          </w:p>
          <w:p w:rsidR="00153B65" w:rsidRPr="00153B65" w:rsidRDefault="006302C1" w:rsidP="006302C1">
            <w:pPr>
              <w:jc w:val="both"/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Dividend, accounts and audit; borrowing powers and debentures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6302C1" w:rsidRPr="00BE0CBA" w:rsidRDefault="006302C1" w:rsidP="006302C1">
            <w:pPr>
              <w:jc w:val="both"/>
              <w:rPr>
                <w:rFonts w:ascii="Times New Roman" w:hAnsi="Times New Roman"/>
              </w:rPr>
            </w:pPr>
            <w:r w:rsidRPr="00BE0CBA">
              <w:rPr>
                <w:rFonts w:ascii="Times New Roman" w:hAnsi="Times New Roman"/>
              </w:rPr>
              <w:t>Reconstruction and Amalgamation: meaning, acquisition of shares of dissenting shareholders, Amalgamation in national interest;</w:t>
            </w:r>
          </w:p>
          <w:p w:rsidR="00153B65" w:rsidRPr="00153B65" w:rsidRDefault="00153B65" w:rsidP="00666874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5030CA">
        <w:trPr>
          <w:trHeight w:val="70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6302C1" w:rsidP="003B3655">
            <w:pPr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Winding up: meaning, modes of winding up, consequences of winding up.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153B65" w:rsidP="00B21487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D0F83" w:rsidRDefault="006302C1" w:rsidP="00C45325">
            <w:pPr>
              <w:jc w:val="both"/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Company members; transfer and transmission of shares and debentures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9D0F83" w:rsidRDefault="00684542" w:rsidP="006302C1">
            <w:pPr>
              <w:autoSpaceDE w:val="0"/>
              <w:autoSpaceDN w:val="0"/>
              <w:adjustRightInd w:val="0"/>
              <w:spacing w:line="283" w:lineRule="exact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</w:rPr>
              <w:t>B</w:t>
            </w:r>
            <w:r w:rsidRPr="00BE0CBA">
              <w:rPr>
                <w:rFonts w:ascii="Times New Roman" w:hAnsi="Times New Roman"/>
              </w:rPr>
              <w:t>orrowing powers and debentures</w:t>
            </w:r>
          </w:p>
        </w:tc>
      </w:tr>
      <w:tr w:rsidR="00B21487" w:rsidTr="00153B65">
        <w:trPr>
          <w:trHeight w:val="601"/>
        </w:trPr>
        <w:tc>
          <w:tcPr>
            <w:tcW w:w="4248" w:type="dxa"/>
            <w:vAlign w:val="center"/>
          </w:tcPr>
          <w:p w:rsidR="00B21487" w:rsidRDefault="00B2148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684542" w:rsidRPr="00BE0CBA" w:rsidRDefault="00684542" w:rsidP="00684542">
            <w:pPr>
              <w:jc w:val="both"/>
              <w:rPr>
                <w:rFonts w:ascii="Times New Roman" w:hAnsi="Times New Roman"/>
              </w:rPr>
            </w:pPr>
            <w:r w:rsidRPr="00BE0CBA">
              <w:rPr>
                <w:rFonts w:ascii="Times New Roman" w:hAnsi="Times New Roman"/>
              </w:rPr>
              <w:t>Meetings: statutory meeting, annual general meeting, extra ordinary general meeting; quorum, voting rights and voting, resolutions and minutes of meetings.</w:t>
            </w:r>
          </w:p>
          <w:p w:rsidR="00B21487" w:rsidRPr="00153B65" w:rsidRDefault="00684542" w:rsidP="00666874">
            <w:pPr>
              <w:jc w:val="both"/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Winding up: meaning, modes of winding up, consequences of winding up.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2557C"/>
    <w:rsid w:val="000476F0"/>
    <w:rsid w:val="000C1B7A"/>
    <w:rsid w:val="00153B65"/>
    <w:rsid w:val="003B3655"/>
    <w:rsid w:val="003C0DB0"/>
    <w:rsid w:val="005030CA"/>
    <w:rsid w:val="005B503E"/>
    <w:rsid w:val="006302C1"/>
    <w:rsid w:val="00666874"/>
    <w:rsid w:val="00684542"/>
    <w:rsid w:val="007F54AB"/>
    <w:rsid w:val="00801272"/>
    <w:rsid w:val="008819D0"/>
    <w:rsid w:val="0091586E"/>
    <w:rsid w:val="009D0F83"/>
    <w:rsid w:val="00B21487"/>
    <w:rsid w:val="00B3547F"/>
    <w:rsid w:val="00BE2666"/>
    <w:rsid w:val="00C45325"/>
    <w:rsid w:val="00D66683"/>
    <w:rsid w:val="00D74CA3"/>
    <w:rsid w:val="00DC1379"/>
    <w:rsid w:val="00F116F8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NoSpacing">
    <w:name w:val="No Spacing"/>
    <w:uiPriority w:val="1"/>
    <w:qFormat/>
    <w:rsid w:val="005030CA"/>
    <w:pPr>
      <w:spacing w:after="0" w:line="240" w:lineRule="auto"/>
    </w:pPr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2</cp:revision>
  <dcterms:created xsi:type="dcterms:W3CDTF">2017-10-28T09:16:00Z</dcterms:created>
  <dcterms:modified xsi:type="dcterms:W3CDTF">2017-10-28T09:16:00Z</dcterms:modified>
</cp:coreProperties>
</file>