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28"/>
          <w:szCs w:val="28"/>
        </w:rPr>
        <w:t>Name of the Teacher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Gurjeet Singh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Class: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B.Sc IT 2</w:t>
      </w:r>
      <w:r>
        <w:rPr>
          <w:sz w:val="28"/>
          <w:szCs w:val="28"/>
        </w:rPr>
        <w:t>nd year(3rd semester)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jc w:val="center"/>
        <w:tblLook w:val="06A0" w:firstRow="1" w:lastRow="0" w:firstColumn="1" w:lastColumn="0" w:noHBand="1" w:noVBand="1"/>
      </w:tblPr>
      <w:tblGrid>
        <w:gridCol w:w="1031"/>
        <w:gridCol w:w="1938"/>
        <w:gridCol w:w="6862"/>
        <w:gridCol w:w="3688"/>
      </w:tblGrid>
      <w:tr>
        <w:trPr>
          <w:trHeight w:val="458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Indeterminate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</w:rPr>
              <w:t>,</w:t>
            </w:r>
            <w:r>
              <w:rPr>
                <w:b/>
              </w:rPr>
              <w:t>Beta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Gamma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function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ral presentation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Double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Triple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Integral,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Differentiation,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variables,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Euler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homogenous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function,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Taylors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variable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>ral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presentation</w:t>
            </w:r>
          </w:p>
        </w:tc>
      </w:tr>
      <w:tr>
        <w:tblPrEx/>
        <w:trPr>
          <w:trHeight w:val="2822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Jacobians,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maxima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minima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saddle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functions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variable,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Lagranges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Multiplier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</w:rPr>
              <w:t>,</w:t>
            </w:r>
          </w:p>
          <w:p>
            <w:pPr>
              <w:pStyle w:val="style0"/>
              <w:rPr/>
            </w:pPr>
            <w:r>
              <w:rPr>
                <w:b/>
              </w:rPr>
              <w:t>Definition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examples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rings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rings,commutative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ring,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unity,Zero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division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ring,Integral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domain,division rings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Algebraic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elementary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properties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algebraic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structures,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Semi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groups,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</w:rPr>
              <w:t xml:space="preserve"> 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Probability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Models: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mathematical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probability,statistical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probability,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axiomatic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</w:rPr>
              <w:t>robability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applications,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addition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theorm,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booles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inequality</w:t>
            </w:r>
            <w:r>
              <w:rPr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Discussion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conditional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probability,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independent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events,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bayes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theorm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>ral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presentation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52"/>
        <w:gridCol w:w="2646"/>
        <w:gridCol w:w="1314"/>
        <w:gridCol w:w="2608"/>
        <w:gridCol w:w="2609"/>
      </w:tblGrid>
      <w:tr>
        <w:trPr>
          <w:gridAfter w:val="3"/>
          <w:trHeight w:val="576" w:hRule="atLeast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solve section 3 &amp; 4 of question paper K.U. December 2016</w:t>
            </w:r>
          </w:p>
        </w:tc>
      </w:tr>
      <w:tr>
        <w:tblPrEx/>
        <w:trPr>
          <w:gridAfter w:val="3"/>
          <w:trHeight w:val="576" w:hRule="atLeast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solve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section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question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paper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K.U.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December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2016</w:t>
            </w:r>
          </w:p>
        </w:tc>
      </w:tr>
      <w:tr>
        <w:tblPrEx/>
        <w:trPr>
          <w:trHeight w:val="601" w:hRule="atLeast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Be</w:t>
            </w:r>
            <w:r>
              <w:rPr>
                <w:b/>
              </w:rPr>
              <w:t>ta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Gamma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function</w:t>
            </w:r>
          </w:p>
        </w:tc>
        <w:tc>
          <w:tcPr>
            <w:tcW w:w="131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0020404"/>
    <w:charset w:val="01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20"/>
  <w:displayHorizontalDrawingGridEvery w:val="2"/>
  <w:characterSpacingControl w:val="doNotCompress"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74">
    <w:name w:val="Subtitle"/>
    <w:basedOn w:val="style0"/>
    <w:next w:val="style74"/>
    <w:pPr>
      <w:spacing w:after="0"/>
      <w:jc w:val="center"/>
    </w:pPr>
    <w:rPr>
      <w:sz w:val="24"/>
      <w:szCs w:val="24"/>
      <w:u w:val="single"/>
      <w:lang w:val="en-US" w:bidi="ar-SA" w:eastAsia="en-US"/>
    </w:rPr>
  </w:style>
  <w:style w:type="paragraph" w:styleId="style2">
    <w:name w:val="heading 2"/>
    <w:basedOn w:val="style0"/>
    <w:next w:val="style2"/>
    <w:pPr>
      <w:keepNext/>
      <w:spacing w:after="0"/>
      <w:outlineLvl w:val="1"/>
    </w:pPr>
    <w:rPr>
      <w:b w:val="false"/>
      <w:sz w:val="24"/>
      <w:szCs w:val="24"/>
      <w:u w:val="single"/>
      <w:lang w:val="en-US" w:bidi="ar-SA" w:eastAsia="en-US"/>
    </w:rPr>
  </w:style>
  <w:style w:type="paragraph" w:styleId="style90">
    <w:name w:val="Plain Text"/>
    <w:basedOn w:val="style0"/>
    <w:next w:val="style90"/>
    <w:pPr>
      <w:spacing w:after="0"/>
    </w:pPr>
    <w:rPr>
      <w:rFonts w:ascii="Courier New" w:cs="Courier New" w:hAnsi="Courier New" w:hint="eastAsia"/>
      <w:sz w:val="20"/>
      <w:szCs w:val="20"/>
      <w:lang w:val="en-US" w:bidi="ar-SA" w:eastAsia="en-US"/>
    </w:rPr>
  </w:style>
  <w:style w:type="paragraph" w:styleId="style62">
    <w:name w:val="Title"/>
    <w:basedOn w:val="style0"/>
    <w:next w:val="style62"/>
    <w:pPr>
      <w:spacing w:after="0"/>
      <w:jc w:val="center"/>
    </w:pPr>
    <w:rPr>
      <w:b/>
      <w:sz w:val="28"/>
      <w:szCs w:val="24"/>
      <w:lang w:val="en-US" w:bidi="ar-SA" w:eastAsia="ar-SA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</Words>
  <Characters>1129</Characters>
  <Application>WPS Office</Application>
  <DocSecurity>0</DocSecurity>
  <Paragraphs>52</Paragraphs>
  <ScaleCrop>false</ScaleCrop>
  <LinksUpToDate>false</LinksUpToDate>
  <CharactersWithSpaces>1289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2017-10-25T09:02:04Z</dcterms:created>
  <dc:creator>Admin</dc:creator>
  <lastModifiedBy>Lenovo A7010a48</lastModifiedBy>
  <dcterms:modified xsi:type="dcterms:W3CDTF">2017-10-25T09:02:05Z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